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-1409917515"/>
        <w:docPartObj>
          <w:docPartGallery w:val="Cover Pages"/>
          <w:docPartUnique/>
        </w:docPartObj>
      </w:sdtPr>
      <w:sdtEndPr/>
      <w:sdtContent>
        <w:p w:rsidR="00AB3DE5" w:rsidRDefault="00AB3DE5">
          <w:pPr>
            <w:rPr>
              <w:rFonts w:ascii="Times New Roman" w:eastAsiaTheme="majorEastAsia" w:hAnsi="Times New Roman" w:cs="Times New Roman"/>
              <w:color w:val="2E74B5" w:themeColor="accent1" w:themeShade="BF"/>
              <w:sz w:val="32"/>
              <w:szCs w:val="32"/>
            </w:rPr>
          </w:pPr>
          <w:r w:rsidRPr="00AB3DE5">
            <w:rPr>
              <w:rFonts w:ascii="Times New Roman" w:eastAsiaTheme="majorEastAsia" w:hAnsi="Times New Roman" w:cs="Times New Roman"/>
              <w:noProof/>
              <w:color w:val="2E74B5" w:themeColor="accent1" w:themeShade="BF"/>
              <w:sz w:val="32"/>
              <w:szCs w:val="32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C746529" wp14:editId="2859B79A">
                    <wp:simplePos x="0" y="0"/>
                    <wp:positionH relativeFrom="page">
                      <wp:posOffset>219075</wp:posOffset>
                    </wp:positionH>
                    <wp:positionV relativeFrom="page">
                      <wp:posOffset>1209675</wp:posOffset>
                    </wp:positionV>
                    <wp:extent cx="7372350" cy="3840480"/>
                    <wp:effectExtent l="0" t="0" r="0" b="2540"/>
                    <wp:wrapNone/>
                    <wp:docPr id="138" name="Текстово поле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7235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93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014"/>
                                  <w:gridCol w:w="5570"/>
                                </w:tblGrid>
                                <w:tr w:rsidR="0027540E" w:rsidTr="009F056B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96" w:type="pct"/>
                                      <w:vAlign w:val="center"/>
                                    </w:tcPr>
                                    <w:p w:rsidR="0027540E" w:rsidRDefault="0027540E" w:rsidP="009F056B">
                                      <w:pPr>
                                        <w:jc w:val="center"/>
                                      </w:pPr>
                                      <w:r w:rsidRPr="009F056B">
                                        <w:rPr>
                                          <w:noProof/>
                                          <w:lang w:eastAsia="bg-BG"/>
                                        </w:rPr>
                                        <w:drawing>
                                          <wp:inline distT="0" distB="0" distL="0" distR="0" wp14:anchorId="43F40723" wp14:editId="03C2AA87">
                                            <wp:extent cx="1565571" cy="1906621"/>
                                            <wp:effectExtent l="0" t="0" r="0" b="0"/>
                                            <wp:docPr id="4" name="Картина 4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578175" cy="192197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Заглавие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27540E" w:rsidRDefault="00171827">
                                          <w:pPr>
                                            <w:pStyle w:val="ac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Програма за енергийна ефективност на Община Дряново    2021-2027 година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Подзаглавие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27540E" w:rsidRDefault="0027540E" w:rsidP="00AB3DE5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04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Резюме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Content>
                                        <w:p w:rsidR="0027540E" w:rsidRDefault="001C2E1E" w:rsidP="009F056B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AB3DE5">
                                            <w:rPr>
                                              <w:color w:val="000000" w:themeColor="text1"/>
                                            </w:rPr>
                                            <w:t>Настоящата програма е разработена на основание чл. 12, ал. 2 от Закона за енергийна ефективност (ЗЕЕ) и е приета с Решение на Общински съвет – Дряново</w:t>
                                          </w: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 xml:space="preserve"> №298 </w:t>
                                          </w:r>
                                          <w:r w:rsidRPr="00AB3DE5">
                                            <w:rPr>
                                              <w:color w:val="000000" w:themeColor="text1"/>
                                            </w:rPr>
                                            <w:t xml:space="preserve"> от</w:t>
                                          </w: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 xml:space="preserve"> 29. 03. 2021г</w:t>
                                          </w: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 xml:space="preserve">. Изменение и допълнение на целите с </w:t>
                                          </w:r>
                                          <w:r w:rsidRPr="00A1665B">
                                            <w:rPr>
                                              <w:color w:val="000000" w:themeColor="text1"/>
                                            </w:rPr>
                                            <w:t xml:space="preserve">Решение </w:t>
                                          </w: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>на Общински съвет – Дряново №302</w:t>
                                          </w:r>
                                          <w:r w:rsidRPr="00A1665B">
                                            <w:rPr>
                                              <w:color w:val="000000" w:themeColor="text1"/>
                                            </w:rPr>
                                            <w:t xml:space="preserve">  от</w:t>
                                          </w: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 xml:space="preserve"> 28.11.2024 г. </w:t>
                                          </w:r>
                                        </w:p>
                                      </w:sdtContent>
                                    </w:sdt>
                                    <w:p w:rsidR="0027540E" w:rsidRDefault="0027540E" w:rsidP="00AB3DE5">
                                      <w:pPr>
                                        <w:pStyle w:val="ac"/>
                                      </w:pPr>
                                      <w:bookmarkStart w:id="0" w:name="_GoBack"/>
                                      <w:bookmarkEnd w:id="0"/>
                                    </w:p>
                                  </w:tc>
                                </w:tr>
                              </w:tbl>
                              <w:p w:rsidR="0027540E" w:rsidRDefault="0027540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4C746529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 поле 138" o:spid="_x0000_s1026" type="#_x0000_t202" style="position:absolute;margin-left:17.25pt;margin-top:95.25pt;width:580.5pt;height:302.4pt;z-index:251661312;visibility:visible;mso-wrap-style:square;mso-width-percent:0;mso-height-percent:7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" fillcolor="white [3201]" stroked="f" strokeweight=".5pt">
                    <v:textbox inset="0,0,0,0">
                      <w:txbxContent>
                        <w:tbl>
                          <w:tblPr>
                            <w:tblW w:w="4993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014"/>
                            <w:gridCol w:w="5570"/>
                          </w:tblGrid>
                          <w:tr w:rsidR="0027540E" w:rsidTr="009F056B">
                            <w:trPr>
                              <w:jc w:val="center"/>
                            </w:trPr>
                            <w:tc>
                              <w:tcPr>
                                <w:tcW w:w="2596" w:type="pct"/>
                                <w:vAlign w:val="center"/>
                              </w:tcPr>
                              <w:p w:rsidR="0027540E" w:rsidRDefault="0027540E" w:rsidP="009F056B">
                                <w:pPr>
                                  <w:jc w:val="center"/>
                                </w:pPr>
                                <w:r w:rsidRPr="009F056B">
                                  <w:rPr>
                                    <w:noProof/>
                                    <w:lang w:eastAsia="bg-BG"/>
                                  </w:rPr>
                                  <w:drawing>
                                    <wp:inline distT="0" distB="0" distL="0" distR="0" wp14:anchorId="43F40723" wp14:editId="03C2AA87">
                                      <wp:extent cx="1565571" cy="1906621"/>
                                      <wp:effectExtent l="0" t="0" r="0" b="0"/>
                                      <wp:docPr id="4" name="Картина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78175" cy="19219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Заглавие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7540E" w:rsidRDefault="00171827">
                                    <w:pPr>
                                      <w:pStyle w:val="ac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Програма за енергийна ефективност на Община Дряново    2021-2027 година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Подзаглавие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7540E" w:rsidRDefault="0027540E" w:rsidP="00AB3DE5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04" w:type="pct"/>
                                <w:vAlign w:val="center"/>
                              </w:tcPr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Резюме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:rsidR="0027540E" w:rsidRDefault="001C2E1E" w:rsidP="009F056B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AB3DE5">
                                      <w:rPr>
                                        <w:color w:val="000000" w:themeColor="text1"/>
                                      </w:rPr>
                                      <w:t>Настоящата програма е разработена на основание чл. 12, ал. 2 от Закона за енергийна ефективност (ЗЕЕ) и е приета с Решение на Общински съвет – Дряново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 №298 </w:t>
                                    </w:r>
                                    <w:r w:rsidRPr="00AB3DE5">
                                      <w:rPr>
                                        <w:color w:val="000000" w:themeColor="text1"/>
                                      </w:rPr>
                                      <w:t xml:space="preserve"> от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 29. 03. 2021г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. Изменение и допълнение на целите с </w:t>
                                    </w:r>
                                    <w:r w:rsidRPr="00A1665B">
                                      <w:rPr>
                                        <w:color w:val="000000" w:themeColor="text1"/>
                                      </w:rPr>
                                      <w:t xml:space="preserve">Решение 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>на Общински съвет – Дряново №302</w:t>
                                    </w:r>
                                    <w:r w:rsidRPr="00A1665B">
                                      <w:rPr>
                                        <w:color w:val="000000" w:themeColor="text1"/>
                                      </w:rPr>
                                      <w:t xml:space="preserve">  от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 28.11.2024 г. </w:t>
                                    </w:r>
                                  </w:p>
                                </w:sdtContent>
                              </w:sdt>
                              <w:p w:rsidR="0027540E" w:rsidRDefault="0027540E" w:rsidP="00AB3DE5">
                                <w:pPr>
                                  <w:pStyle w:val="ac"/>
                                </w:pPr>
                                <w:bookmarkStart w:id="1" w:name="_GoBack"/>
                                <w:bookmarkEnd w:id="1"/>
                              </w:p>
                            </w:tc>
                          </w:tr>
                        </w:tbl>
                        <w:p w:rsidR="0027540E" w:rsidRDefault="0027540E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</w:rPr>
            <w:br w:type="page"/>
          </w:r>
        </w:p>
      </w:sdtContent>
    </w:sdt>
    <w:p w:rsidR="009F056B" w:rsidRDefault="009F056B" w:rsidP="009F056B">
      <w:pPr>
        <w:pStyle w:val="1"/>
        <w:ind w:left="720"/>
        <w:rPr>
          <w:rFonts w:ascii="Times New Roman" w:hAnsi="Times New Roman" w:cs="Times New Roman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505323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F056B" w:rsidRDefault="009F056B">
          <w:pPr>
            <w:pStyle w:val="ae"/>
          </w:pPr>
          <w:r>
            <w:t>Съдържание</w:t>
          </w:r>
        </w:p>
        <w:p w:rsidR="00346139" w:rsidRDefault="009F056B">
          <w:pPr>
            <w:pStyle w:val="12"/>
            <w:tabs>
              <w:tab w:val="left" w:pos="440"/>
              <w:tab w:val="right" w:leader="dot" w:pos="9016"/>
            </w:tabs>
            <w:rPr>
              <w:rFonts w:cstheme="minorBidi"/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65491340" w:history="1">
            <w:r w:rsidR="00346139" w:rsidRPr="00D05110">
              <w:rPr>
                <w:rStyle w:val="af"/>
                <w:rFonts w:ascii="Times New Roman" w:hAnsi="Times New Roman"/>
                <w:noProof/>
              </w:rPr>
              <w:t>1.</w:t>
            </w:r>
            <w:r w:rsidR="009B6B44">
              <w:rPr>
                <w:rFonts w:cstheme="minorBidi"/>
                <w:noProof/>
              </w:rPr>
              <w:t xml:space="preserve"> </w:t>
            </w:r>
            <w:r w:rsidR="00346139" w:rsidRPr="00D05110">
              <w:rPr>
                <w:rStyle w:val="af"/>
                <w:rFonts w:ascii="Times New Roman" w:hAnsi="Times New Roman"/>
                <w:noProof/>
              </w:rPr>
              <w:t>Въведение</w:t>
            </w:r>
            <w:r w:rsidR="00346139">
              <w:rPr>
                <w:noProof/>
                <w:webHidden/>
              </w:rPr>
              <w:tab/>
            </w:r>
            <w:r w:rsidR="00346139">
              <w:rPr>
                <w:noProof/>
                <w:webHidden/>
              </w:rPr>
              <w:fldChar w:fldCharType="begin"/>
            </w:r>
            <w:r w:rsidR="00346139">
              <w:rPr>
                <w:noProof/>
                <w:webHidden/>
              </w:rPr>
              <w:instrText xml:space="preserve"> PAGEREF _Toc65491340 \h </w:instrText>
            </w:r>
            <w:r w:rsidR="00346139">
              <w:rPr>
                <w:noProof/>
                <w:webHidden/>
              </w:rPr>
            </w:r>
            <w:r w:rsidR="00346139">
              <w:rPr>
                <w:noProof/>
                <w:webHidden/>
              </w:rPr>
              <w:fldChar w:fldCharType="separate"/>
            </w:r>
            <w:r w:rsidR="00346139">
              <w:rPr>
                <w:noProof/>
                <w:webHidden/>
              </w:rPr>
              <w:t>2</w:t>
            </w:r>
            <w:r w:rsidR="00346139">
              <w:rPr>
                <w:noProof/>
                <w:webHidden/>
              </w:rPr>
              <w:fldChar w:fldCharType="end"/>
            </w:r>
          </w:hyperlink>
        </w:p>
        <w:p w:rsidR="00346139" w:rsidRDefault="001C2E1E">
          <w:pPr>
            <w:pStyle w:val="12"/>
            <w:tabs>
              <w:tab w:val="left" w:pos="440"/>
              <w:tab w:val="right" w:leader="dot" w:pos="9016"/>
            </w:tabs>
            <w:rPr>
              <w:rFonts w:cstheme="minorBidi"/>
              <w:noProof/>
            </w:rPr>
          </w:pPr>
          <w:hyperlink w:anchor="_Toc65491341" w:history="1">
            <w:r w:rsidR="00346139" w:rsidRPr="00D05110">
              <w:rPr>
                <w:rStyle w:val="af"/>
                <w:rFonts w:ascii="Times New Roman" w:hAnsi="Times New Roman"/>
                <w:noProof/>
              </w:rPr>
              <w:t>2.Основание за разработване</w:t>
            </w:r>
            <w:r w:rsidR="00346139">
              <w:rPr>
                <w:noProof/>
                <w:webHidden/>
              </w:rPr>
              <w:tab/>
            </w:r>
            <w:r w:rsidR="00346139">
              <w:rPr>
                <w:noProof/>
                <w:webHidden/>
              </w:rPr>
              <w:fldChar w:fldCharType="begin"/>
            </w:r>
            <w:r w:rsidR="00346139">
              <w:rPr>
                <w:noProof/>
                <w:webHidden/>
              </w:rPr>
              <w:instrText xml:space="preserve"> PAGEREF _Toc65491341 \h </w:instrText>
            </w:r>
            <w:r w:rsidR="00346139">
              <w:rPr>
                <w:noProof/>
                <w:webHidden/>
              </w:rPr>
            </w:r>
            <w:r w:rsidR="00346139">
              <w:rPr>
                <w:noProof/>
                <w:webHidden/>
              </w:rPr>
              <w:fldChar w:fldCharType="separate"/>
            </w:r>
            <w:r w:rsidR="00346139">
              <w:rPr>
                <w:noProof/>
                <w:webHidden/>
              </w:rPr>
              <w:t>3</w:t>
            </w:r>
            <w:r w:rsidR="00346139">
              <w:rPr>
                <w:noProof/>
                <w:webHidden/>
              </w:rPr>
              <w:fldChar w:fldCharType="end"/>
            </w:r>
          </w:hyperlink>
        </w:p>
        <w:p w:rsidR="00346139" w:rsidRDefault="001C2E1E">
          <w:pPr>
            <w:pStyle w:val="12"/>
            <w:tabs>
              <w:tab w:val="left" w:pos="440"/>
              <w:tab w:val="right" w:leader="dot" w:pos="9016"/>
            </w:tabs>
            <w:rPr>
              <w:rFonts w:cstheme="minorBidi"/>
              <w:noProof/>
            </w:rPr>
          </w:pPr>
          <w:hyperlink w:anchor="_Toc65491342" w:history="1">
            <w:r w:rsidR="00346139" w:rsidRPr="00D05110">
              <w:rPr>
                <w:rStyle w:val="af"/>
                <w:rFonts w:ascii="Times New Roman" w:hAnsi="Times New Roman"/>
                <w:noProof/>
              </w:rPr>
              <w:t>3.Профил на Община Дряново</w:t>
            </w:r>
            <w:r w:rsidR="00346139">
              <w:rPr>
                <w:noProof/>
                <w:webHidden/>
              </w:rPr>
              <w:tab/>
            </w:r>
            <w:r w:rsidR="00346139">
              <w:rPr>
                <w:noProof/>
                <w:webHidden/>
              </w:rPr>
              <w:fldChar w:fldCharType="begin"/>
            </w:r>
            <w:r w:rsidR="00346139">
              <w:rPr>
                <w:noProof/>
                <w:webHidden/>
              </w:rPr>
              <w:instrText xml:space="preserve"> PAGEREF _Toc65491342 \h </w:instrText>
            </w:r>
            <w:r w:rsidR="00346139">
              <w:rPr>
                <w:noProof/>
                <w:webHidden/>
              </w:rPr>
            </w:r>
            <w:r w:rsidR="00346139">
              <w:rPr>
                <w:noProof/>
                <w:webHidden/>
              </w:rPr>
              <w:fldChar w:fldCharType="separate"/>
            </w:r>
            <w:r w:rsidR="00346139">
              <w:rPr>
                <w:noProof/>
                <w:webHidden/>
              </w:rPr>
              <w:t>4</w:t>
            </w:r>
            <w:r w:rsidR="00346139">
              <w:rPr>
                <w:noProof/>
                <w:webHidden/>
              </w:rPr>
              <w:fldChar w:fldCharType="end"/>
            </w:r>
          </w:hyperlink>
        </w:p>
        <w:p w:rsidR="00346139" w:rsidRDefault="001C2E1E">
          <w:pPr>
            <w:pStyle w:val="21"/>
            <w:tabs>
              <w:tab w:val="left" w:pos="880"/>
              <w:tab w:val="right" w:leader="dot" w:pos="9016"/>
            </w:tabs>
            <w:rPr>
              <w:rFonts w:cstheme="minorBidi"/>
              <w:noProof/>
            </w:rPr>
          </w:pPr>
          <w:hyperlink w:anchor="_Toc65491343" w:history="1">
            <w:r w:rsidR="00346139" w:rsidRPr="00D05110">
              <w:rPr>
                <w:rStyle w:val="af"/>
                <w:rFonts w:ascii="Times New Roman" w:hAnsi="Times New Roman"/>
                <w:noProof/>
              </w:rPr>
              <w:t>3.1</w:t>
            </w:r>
            <w:r w:rsidR="00346139">
              <w:rPr>
                <w:rFonts w:cstheme="minorBidi"/>
                <w:noProof/>
              </w:rPr>
              <w:tab/>
            </w:r>
            <w:r w:rsidR="00346139" w:rsidRPr="00D05110">
              <w:rPr>
                <w:rStyle w:val="af"/>
                <w:rFonts w:ascii="Times New Roman" w:hAnsi="Times New Roman"/>
                <w:noProof/>
              </w:rPr>
              <w:t>Административно- териториално деление и площ</w:t>
            </w:r>
            <w:r w:rsidR="00346139">
              <w:rPr>
                <w:noProof/>
                <w:webHidden/>
              </w:rPr>
              <w:tab/>
            </w:r>
            <w:r w:rsidR="00346139">
              <w:rPr>
                <w:noProof/>
                <w:webHidden/>
              </w:rPr>
              <w:fldChar w:fldCharType="begin"/>
            </w:r>
            <w:r w:rsidR="00346139">
              <w:rPr>
                <w:noProof/>
                <w:webHidden/>
              </w:rPr>
              <w:instrText xml:space="preserve"> PAGEREF _Toc65491343 \h </w:instrText>
            </w:r>
            <w:r w:rsidR="00346139">
              <w:rPr>
                <w:noProof/>
                <w:webHidden/>
              </w:rPr>
            </w:r>
            <w:r w:rsidR="00346139">
              <w:rPr>
                <w:noProof/>
                <w:webHidden/>
              </w:rPr>
              <w:fldChar w:fldCharType="separate"/>
            </w:r>
            <w:r w:rsidR="00346139">
              <w:rPr>
                <w:noProof/>
                <w:webHidden/>
              </w:rPr>
              <w:t>4</w:t>
            </w:r>
            <w:r w:rsidR="00346139">
              <w:rPr>
                <w:noProof/>
                <w:webHidden/>
              </w:rPr>
              <w:fldChar w:fldCharType="end"/>
            </w:r>
          </w:hyperlink>
        </w:p>
        <w:p w:rsidR="00346139" w:rsidRDefault="001C2E1E">
          <w:pPr>
            <w:pStyle w:val="21"/>
            <w:tabs>
              <w:tab w:val="left" w:pos="880"/>
              <w:tab w:val="right" w:leader="dot" w:pos="9016"/>
            </w:tabs>
            <w:rPr>
              <w:rFonts w:cstheme="minorBidi"/>
              <w:noProof/>
            </w:rPr>
          </w:pPr>
          <w:hyperlink w:anchor="_Toc65491344" w:history="1">
            <w:r w:rsidR="00346139" w:rsidRPr="00D05110">
              <w:rPr>
                <w:rStyle w:val="af"/>
                <w:rFonts w:ascii="Times New Roman" w:hAnsi="Times New Roman"/>
                <w:noProof/>
              </w:rPr>
              <w:t>3.2</w:t>
            </w:r>
            <w:r w:rsidR="00346139">
              <w:rPr>
                <w:rFonts w:cstheme="minorBidi"/>
                <w:noProof/>
              </w:rPr>
              <w:tab/>
            </w:r>
            <w:r w:rsidR="00346139" w:rsidRPr="00D05110">
              <w:rPr>
                <w:rStyle w:val="af"/>
                <w:rFonts w:ascii="Times New Roman" w:hAnsi="Times New Roman"/>
                <w:noProof/>
              </w:rPr>
              <w:t>Релеф и полезни изкопаеми</w:t>
            </w:r>
            <w:r w:rsidR="00346139">
              <w:rPr>
                <w:noProof/>
                <w:webHidden/>
              </w:rPr>
              <w:tab/>
            </w:r>
            <w:r w:rsidR="00346139">
              <w:rPr>
                <w:noProof/>
                <w:webHidden/>
              </w:rPr>
              <w:fldChar w:fldCharType="begin"/>
            </w:r>
            <w:r w:rsidR="00346139">
              <w:rPr>
                <w:noProof/>
                <w:webHidden/>
              </w:rPr>
              <w:instrText xml:space="preserve"> PAGEREF _Toc65491344 \h </w:instrText>
            </w:r>
            <w:r w:rsidR="00346139">
              <w:rPr>
                <w:noProof/>
                <w:webHidden/>
              </w:rPr>
            </w:r>
            <w:r w:rsidR="00346139">
              <w:rPr>
                <w:noProof/>
                <w:webHidden/>
              </w:rPr>
              <w:fldChar w:fldCharType="separate"/>
            </w:r>
            <w:r w:rsidR="00346139">
              <w:rPr>
                <w:noProof/>
                <w:webHidden/>
              </w:rPr>
              <w:t>6</w:t>
            </w:r>
            <w:r w:rsidR="00346139">
              <w:rPr>
                <w:noProof/>
                <w:webHidden/>
              </w:rPr>
              <w:fldChar w:fldCharType="end"/>
            </w:r>
          </w:hyperlink>
        </w:p>
        <w:p w:rsidR="00346139" w:rsidRDefault="001C2E1E">
          <w:pPr>
            <w:pStyle w:val="21"/>
            <w:tabs>
              <w:tab w:val="left" w:pos="880"/>
              <w:tab w:val="right" w:leader="dot" w:pos="9016"/>
            </w:tabs>
            <w:rPr>
              <w:rFonts w:cstheme="minorBidi"/>
              <w:noProof/>
            </w:rPr>
          </w:pPr>
          <w:hyperlink w:anchor="_Toc65491345" w:history="1">
            <w:r w:rsidR="00346139" w:rsidRPr="00D05110">
              <w:rPr>
                <w:rStyle w:val="af"/>
                <w:rFonts w:ascii="Times New Roman" w:hAnsi="Times New Roman"/>
                <w:noProof/>
              </w:rPr>
              <w:t>3.3</w:t>
            </w:r>
            <w:r w:rsidR="00346139">
              <w:rPr>
                <w:rFonts w:cstheme="minorBidi"/>
                <w:noProof/>
              </w:rPr>
              <w:tab/>
            </w:r>
            <w:r w:rsidR="00346139" w:rsidRPr="00D05110">
              <w:rPr>
                <w:rStyle w:val="af"/>
                <w:rFonts w:ascii="Times New Roman" w:hAnsi="Times New Roman"/>
                <w:noProof/>
              </w:rPr>
              <w:t>Почви</w:t>
            </w:r>
            <w:r w:rsidR="00346139">
              <w:rPr>
                <w:noProof/>
                <w:webHidden/>
              </w:rPr>
              <w:tab/>
            </w:r>
            <w:r w:rsidR="00346139">
              <w:rPr>
                <w:noProof/>
                <w:webHidden/>
              </w:rPr>
              <w:fldChar w:fldCharType="begin"/>
            </w:r>
            <w:r w:rsidR="00346139">
              <w:rPr>
                <w:noProof/>
                <w:webHidden/>
              </w:rPr>
              <w:instrText xml:space="preserve"> PAGEREF _Toc65491345 \h </w:instrText>
            </w:r>
            <w:r w:rsidR="00346139">
              <w:rPr>
                <w:noProof/>
                <w:webHidden/>
              </w:rPr>
            </w:r>
            <w:r w:rsidR="00346139">
              <w:rPr>
                <w:noProof/>
                <w:webHidden/>
              </w:rPr>
              <w:fldChar w:fldCharType="separate"/>
            </w:r>
            <w:r w:rsidR="00346139">
              <w:rPr>
                <w:noProof/>
                <w:webHidden/>
              </w:rPr>
              <w:t>7</w:t>
            </w:r>
            <w:r w:rsidR="00346139">
              <w:rPr>
                <w:noProof/>
                <w:webHidden/>
              </w:rPr>
              <w:fldChar w:fldCharType="end"/>
            </w:r>
          </w:hyperlink>
        </w:p>
        <w:p w:rsidR="00346139" w:rsidRDefault="001C2E1E">
          <w:pPr>
            <w:pStyle w:val="21"/>
            <w:tabs>
              <w:tab w:val="left" w:pos="880"/>
              <w:tab w:val="right" w:leader="dot" w:pos="9016"/>
            </w:tabs>
            <w:rPr>
              <w:rFonts w:cstheme="minorBidi"/>
              <w:noProof/>
            </w:rPr>
          </w:pPr>
          <w:hyperlink w:anchor="_Toc65491346" w:history="1">
            <w:r w:rsidR="00346139" w:rsidRPr="00D05110">
              <w:rPr>
                <w:rStyle w:val="af"/>
                <w:rFonts w:ascii="Times New Roman" w:hAnsi="Times New Roman"/>
                <w:noProof/>
              </w:rPr>
              <w:t>3.4</w:t>
            </w:r>
            <w:r w:rsidR="00346139">
              <w:rPr>
                <w:rFonts w:cstheme="minorBidi"/>
                <w:noProof/>
              </w:rPr>
              <w:tab/>
            </w:r>
            <w:r w:rsidR="00346139" w:rsidRPr="00D05110">
              <w:rPr>
                <w:rStyle w:val="af"/>
                <w:rFonts w:ascii="Times New Roman" w:hAnsi="Times New Roman"/>
                <w:noProof/>
              </w:rPr>
              <w:t>Климат</w:t>
            </w:r>
            <w:r w:rsidR="00346139">
              <w:rPr>
                <w:noProof/>
                <w:webHidden/>
              </w:rPr>
              <w:tab/>
            </w:r>
            <w:r w:rsidR="00346139">
              <w:rPr>
                <w:noProof/>
                <w:webHidden/>
              </w:rPr>
              <w:fldChar w:fldCharType="begin"/>
            </w:r>
            <w:r w:rsidR="00346139">
              <w:rPr>
                <w:noProof/>
                <w:webHidden/>
              </w:rPr>
              <w:instrText xml:space="preserve"> PAGEREF _Toc65491346 \h </w:instrText>
            </w:r>
            <w:r w:rsidR="00346139">
              <w:rPr>
                <w:noProof/>
                <w:webHidden/>
              </w:rPr>
            </w:r>
            <w:r w:rsidR="00346139">
              <w:rPr>
                <w:noProof/>
                <w:webHidden/>
              </w:rPr>
              <w:fldChar w:fldCharType="separate"/>
            </w:r>
            <w:r w:rsidR="00346139">
              <w:rPr>
                <w:noProof/>
                <w:webHidden/>
              </w:rPr>
              <w:t>8</w:t>
            </w:r>
            <w:r w:rsidR="00346139">
              <w:rPr>
                <w:noProof/>
                <w:webHidden/>
              </w:rPr>
              <w:fldChar w:fldCharType="end"/>
            </w:r>
          </w:hyperlink>
        </w:p>
        <w:p w:rsidR="00346139" w:rsidRDefault="001C2E1E">
          <w:pPr>
            <w:pStyle w:val="21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65491347" w:history="1">
            <w:r w:rsidR="00346139" w:rsidRPr="00D05110">
              <w:rPr>
                <w:rStyle w:val="af"/>
                <w:rFonts w:eastAsiaTheme="minorHAnsi"/>
                <w:noProof/>
              </w:rPr>
              <w:t>3.5</w:t>
            </w:r>
            <w:r w:rsidR="00346139" w:rsidRPr="00D05110">
              <w:rPr>
                <w:rStyle w:val="af"/>
                <w:rFonts w:ascii="Times New Roman" w:hAnsi="Times New Roman"/>
                <w:noProof/>
              </w:rPr>
              <w:t xml:space="preserve"> </w:t>
            </w:r>
            <w:r w:rsidR="00B5753F">
              <w:rPr>
                <w:rStyle w:val="af"/>
                <w:rFonts w:ascii="Times New Roman" w:hAnsi="Times New Roman"/>
                <w:noProof/>
              </w:rPr>
              <w:t xml:space="preserve">      </w:t>
            </w:r>
            <w:r w:rsidR="00346139" w:rsidRPr="00D05110">
              <w:rPr>
                <w:rStyle w:val="af"/>
                <w:rFonts w:ascii="Times New Roman" w:hAnsi="Times New Roman"/>
                <w:noProof/>
              </w:rPr>
              <w:t>Води</w:t>
            </w:r>
            <w:r w:rsidR="00346139">
              <w:rPr>
                <w:noProof/>
                <w:webHidden/>
              </w:rPr>
              <w:tab/>
            </w:r>
            <w:r w:rsidR="00346139">
              <w:rPr>
                <w:noProof/>
                <w:webHidden/>
              </w:rPr>
              <w:fldChar w:fldCharType="begin"/>
            </w:r>
            <w:r w:rsidR="00346139">
              <w:rPr>
                <w:noProof/>
                <w:webHidden/>
              </w:rPr>
              <w:instrText xml:space="preserve"> PAGEREF _Toc65491347 \h </w:instrText>
            </w:r>
            <w:r w:rsidR="00346139">
              <w:rPr>
                <w:noProof/>
                <w:webHidden/>
              </w:rPr>
            </w:r>
            <w:r w:rsidR="00346139">
              <w:rPr>
                <w:noProof/>
                <w:webHidden/>
              </w:rPr>
              <w:fldChar w:fldCharType="separate"/>
            </w:r>
            <w:r w:rsidR="00346139">
              <w:rPr>
                <w:noProof/>
                <w:webHidden/>
              </w:rPr>
              <w:t>9</w:t>
            </w:r>
            <w:r w:rsidR="00346139">
              <w:rPr>
                <w:noProof/>
                <w:webHidden/>
              </w:rPr>
              <w:fldChar w:fldCharType="end"/>
            </w:r>
          </w:hyperlink>
        </w:p>
        <w:p w:rsidR="00346139" w:rsidRDefault="001C2E1E">
          <w:pPr>
            <w:pStyle w:val="21"/>
            <w:tabs>
              <w:tab w:val="left" w:pos="880"/>
              <w:tab w:val="right" w:leader="dot" w:pos="9016"/>
            </w:tabs>
            <w:rPr>
              <w:rFonts w:cstheme="minorBidi"/>
              <w:noProof/>
            </w:rPr>
          </w:pPr>
          <w:hyperlink w:anchor="_Toc65491348" w:history="1">
            <w:r w:rsidR="00346139" w:rsidRPr="00D05110">
              <w:rPr>
                <w:rStyle w:val="af"/>
                <w:rFonts w:ascii="Times New Roman" w:hAnsi="Times New Roman"/>
                <w:noProof/>
              </w:rPr>
              <w:t>3.6</w:t>
            </w:r>
            <w:r w:rsidR="00346139">
              <w:rPr>
                <w:rFonts w:cstheme="minorBidi"/>
                <w:noProof/>
              </w:rPr>
              <w:tab/>
            </w:r>
            <w:r w:rsidR="00346139" w:rsidRPr="00D05110">
              <w:rPr>
                <w:rStyle w:val="af"/>
                <w:rFonts w:ascii="Times New Roman" w:hAnsi="Times New Roman"/>
                <w:noProof/>
              </w:rPr>
              <w:t>Икономическо и демографско състояние</w:t>
            </w:r>
            <w:r w:rsidR="00346139">
              <w:rPr>
                <w:noProof/>
                <w:webHidden/>
              </w:rPr>
              <w:tab/>
            </w:r>
            <w:r w:rsidR="00346139">
              <w:rPr>
                <w:noProof/>
                <w:webHidden/>
              </w:rPr>
              <w:fldChar w:fldCharType="begin"/>
            </w:r>
            <w:r w:rsidR="00346139">
              <w:rPr>
                <w:noProof/>
                <w:webHidden/>
              </w:rPr>
              <w:instrText xml:space="preserve"> PAGEREF _Toc65491348 \h </w:instrText>
            </w:r>
            <w:r w:rsidR="00346139">
              <w:rPr>
                <w:noProof/>
                <w:webHidden/>
              </w:rPr>
            </w:r>
            <w:r w:rsidR="00346139">
              <w:rPr>
                <w:noProof/>
                <w:webHidden/>
              </w:rPr>
              <w:fldChar w:fldCharType="separate"/>
            </w:r>
            <w:r w:rsidR="00346139">
              <w:rPr>
                <w:noProof/>
                <w:webHidden/>
              </w:rPr>
              <w:t>9</w:t>
            </w:r>
            <w:r w:rsidR="00346139">
              <w:rPr>
                <w:noProof/>
                <w:webHidden/>
              </w:rPr>
              <w:fldChar w:fldCharType="end"/>
            </w:r>
          </w:hyperlink>
        </w:p>
        <w:p w:rsidR="00346139" w:rsidRDefault="001C2E1E">
          <w:pPr>
            <w:pStyle w:val="21"/>
            <w:tabs>
              <w:tab w:val="left" w:pos="880"/>
              <w:tab w:val="right" w:leader="dot" w:pos="9016"/>
            </w:tabs>
            <w:rPr>
              <w:rFonts w:cstheme="minorBidi"/>
              <w:noProof/>
            </w:rPr>
          </w:pPr>
          <w:hyperlink w:anchor="_Toc65491349" w:history="1">
            <w:r w:rsidR="00346139" w:rsidRPr="00D05110">
              <w:rPr>
                <w:rStyle w:val="af"/>
                <w:rFonts w:ascii="Times New Roman" w:hAnsi="Times New Roman"/>
                <w:noProof/>
              </w:rPr>
              <w:t>3.7</w:t>
            </w:r>
            <w:r w:rsidR="00346139">
              <w:rPr>
                <w:rFonts w:cstheme="minorBidi"/>
                <w:noProof/>
              </w:rPr>
              <w:tab/>
            </w:r>
            <w:r w:rsidR="00346139" w:rsidRPr="00D05110">
              <w:rPr>
                <w:rStyle w:val="af"/>
                <w:rFonts w:ascii="Times New Roman" w:hAnsi="Times New Roman"/>
                <w:noProof/>
              </w:rPr>
              <w:t>Транспорт</w:t>
            </w:r>
            <w:r w:rsidR="00346139">
              <w:rPr>
                <w:noProof/>
                <w:webHidden/>
              </w:rPr>
              <w:tab/>
            </w:r>
            <w:r w:rsidR="00346139">
              <w:rPr>
                <w:noProof/>
                <w:webHidden/>
              </w:rPr>
              <w:fldChar w:fldCharType="begin"/>
            </w:r>
            <w:r w:rsidR="00346139">
              <w:rPr>
                <w:noProof/>
                <w:webHidden/>
              </w:rPr>
              <w:instrText xml:space="preserve"> PAGEREF _Toc65491349 \h </w:instrText>
            </w:r>
            <w:r w:rsidR="00346139">
              <w:rPr>
                <w:noProof/>
                <w:webHidden/>
              </w:rPr>
            </w:r>
            <w:r w:rsidR="00346139">
              <w:rPr>
                <w:noProof/>
                <w:webHidden/>
              </w:rPr>
              <w:fldChar w:fldCharType="separate"/>
            </w:r>
            <w:r w:rsidR="00346139">
              <w:rPr>
                <w:noProof/>
                <w:webHidden/>
              </w:rPr>
              <w:t>10</w:t>
            </w:r>
            <w:r w:rsidR="00346139">
              <w:rPr>
                <w:noProof/>
                <w:webHidden/>
              </w:rPr>
              <w:fldChar w:fldCharType="end"/>
            </w:r>
          </w:hyperlink>
        </w:p>
        <w:p w:rsidR="00346139" w:rsidRDefault="001C2E1E">
          <w:pPr>
            <w:pStyle w:val="21"/>
            <w:tabs>
              <w:tab w:val="left" w:pos="880"/>
              <w:tab w:val="right" w:leader="dot" w:pos="9016"/>
            </w:tabs>
            <w:rPr>
              <w:rFonts w:cstheme="minorBidi"/>
              <w:noProof/>
            </w:rPr>
          </w:pPr>
          <w:hyperlink w:anchor="_Toc65491350" w:history="1">
            <w:r w:rsidR="00346139" w:rsidRPr="00D05110">
              <w:rPr>
                <w:rStyle w:val="af"/>
                <w:rFonts w:ascii="Times New Roman" w:hAnsi="Times New Roman"/>
                <w:noProof/>
              </w:rPr>
              <w:t>3.8</w:t>
            </w:r>
            <w:r w:rsidR="00346139">
              <w:rPr>
                <w:rFonts w:cstheme="minorBidi"/>
                <w:noProof/>
              </w:rPr>
              <w:tab/>
            </w:r>
            <w:r w:rsidR="00346139" w:rsidRPr="00D05110">
              <w:rPr>
                <w:rStyle w:val="af"/>
                <w:rFonts w:ascii="Times New Roman" w:hAnsi="Times New Roman"/>
                <w:noProof/>
              </w:rPr>
              <w:t>Енергийна инфраструктура</w:t>
            </w:r>
            <w:r w:rsidR="00346139">
              <w:rPr>
                <w:noProof/>
                <w:webHidden/>
              </w:rPr>
              <w:tab/>
            </w:r>
            <w:r w:rsidR="00346139">
              <w:rPr>
                <w:noProof/>
                <w:webHidden/>
              </w:rPr>
              <w:fldChar w:fldCharType="begin"/>
            </w:r>
            <w:r w:rsidR="00346139">
              <w:rPr>
                <w:noProof/>
                <w:webHidden/>
              </w:rPr>
              <w:instrText xml:space="preserve"> PAGEREF _Toc65491350 \h </w:instrText>
            </w:r>
            <w:r w:rsidR="00346139">
              <w:rPr>
                <w:noProof/>
                <w:webHidden/>
              </w:rPr>
            </w:r>
            <w:r w:rsidR="00346139">
              <w:rPr>
                <w:noProof/>
                <w:webHidden/>
              </w:rPr>
              <w:fldChar w:fldCharType="separate"/>
            </w:r>
            <w:r w:rsidR="00346139">
              <w:rPr>
                <w:noProof/>
                <w:webHidden/>
              </w:rPr>
              <w:t>12</w:t>
            </w:r>
            <w:r w:rsidR="00346139">
              <w:rPr>
                <w:noProof/>
                <w:webHidden/>
              </w:rPr>
              <w:fldChar w:fldCharType="end"/>
            </w:r>
          </w:hyperlink>
        </w:p>
        <w:p w:rsidR="00346139" w:rsidRDefault="001C2E1E">
          <w:pPr>
            <w:pStyle w:val="21"/>
            <w:tabs>
              <w:tab w:val="left" w:pos="880"/>
              <w:tab w:val="right" w:leader="dot" w:pos="9016"/>
            </w:tabs>
            <w:rPr>
              <w:rFonts w:cstheme="minorBidi"/>
              <w:noProof/>
            </w:rPr>
          </w:pPr>
          <w:hyperlink w:anchor="_Toc65491351" w:history="1">
            <w:r w:rsidR="00346139" w:rsidRPr="00D05110">
              <w:rPr>
                <w:rStyle w:val="af"/>
                <w:rFonts w:ascii="Times New Roman" w:hAnsi="Times New Roman"/>
                <w:noProof/>
              </w:rPr>
              <w:t>3.9</w:t>
            </w:r>
            <w:r w:rsidR="00346139">
              <w:rPr>
                <w:rFonts w:cstheme="minorBidi"/>
                <w:noProof/>
              </w:rPr>
              <w:tab/>
            </w:r>
            <w:r w:rsidR="00346139" w:rsidRPr="00D05110">
              <w:rPr>
                <w:rStyle w:val="af"/>
                <w:rFonts w:ascii="Times New Roman" w:hAnsi="Times New Roman"/>
                <w:noProof/>
              </w:rPr>
              <w:t>Състояние на уличното осветление и  общинския сграден фонд</w:t>
            </w:r>
            <w:r w:rsidR="00346139">
              <w:rPr>
                <w:noProof/>
                <w:webHidden/>
              </w:rPr>
              <w:tab/>
            </w:r>
            <w:r w:rsidR="00346139">
              <w:rPr>
                <w:noProof/>
                <w:webHidden/>
              </w:rPr>
              <w:fldChar w:fldCharType="begin"/>
            </w:r>
            <w:r w:rsidR="00346139">
              <w:rPr>
                <w:noProof/>
                <w:webHidden/>
              </w:rPr>
              <w:instrText xml:space="preserve"> PAGEREF _Toc65491351 \h </w:instrText>
            </w:r>
            <w:r w:rsidR="00346139">
              <w:rPr>
                <w:noProof/>
                <w:webHidden/>
              </w:rPr>
            </w:r>
            <w:r w:rsidR="00346139">
              <w:rPr>
                <w:noProof/>
                <w:webHidden/>
              </w:rPr>
              <w:fldChar w:fldCharType="separate"/>
            </w:r>
            <w:r w:rsidR="00346139">
              <w:rPr>
                <w:noProof/>
                <w:webHidden/>
              </w:rPr>
              <w:t>12</w:t>
            </w:r>
            <w:r w:rsidR="00346139">
              <w:rPr>
                <w:noProof/>
                <w:webHidden/>
              </w:rPr>
              <w:fldChar w:fldCharType="end"/>
            </w:r>
          </w:hyperlink>
        </w:p>
        <w:p w:rsidR="00346139" w:rsidRDefault="001C2E1E">
          <w:pPr>
            <w:pStyle w:val="21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65491352" w:history="1">
            <w:r w:rsidR="00346139" w:rsidRPr="00D05110">
              <w:rPr>
                <w:rStyle w:val="af"/>
                <w:rFonts w:ascii="Times New Roman" w:hAnsi="Times New Roman"/>
                <w:noProof/>
              </w:rPr>
              <w:t>3.10. Реализирани проекти по енергийна ефективност</w:t>
            </w:r>
            <w:r w:rsidR="00346139">
              <w:rPr>
                <w:noProof/>
                <w:webHidden/>
              </w:rPr>
              <w:tab/>
            </w:r>
            <w:r w:rsidR="00346139">
              <w:rPr>
                <w:noProof/>
                <w:webHidden/>
              </w:rPr>
              <w:fldChar w:fldCharType="begin"/>
            </w:r>
            <w:r w:rsidR="00346139">
              <w:rPr>
                <w:noProof/>
                <w:webHidden/>
              </w:rPr>
              <w:instrText xml:space="preserve"> PAGEREF _Toc65491352 \h </w:instrText>
            </w:r>
            <w:r w:rsidR="00346139">
              <w:rPr>
                <w:noProof/>
                <w:webHidden/>
              </w:rPr>
            </w:r>
            <w:r w:rsidR="00346139">
              <w:rPr>
                <w:noProof/>
                <w:webHidden/>
              </w:rPr>
              <w:fldChar w:fldCharType="separate"/>
            </w:r>
            <w:r w:rsidR="00346139">
              <w:rPr>
                <w:noProof/>
                <w:webHidden/>
              </w:rPr>
              <w:t>17</w:t>
            </w:r>
            <w:r w:rsidR="00346139">
              <w:rPr>
                <w:noProof/>
                <w:webHidden/>
              </w:rPr>
              <w:fldChar w:fldCharType="end"/>
            </w:r>
          </w:hyperlink>
        </w:p>
        <w:p w:rsidR="00346139" w:rsidRDefault="001C2E1E">
          <w:pPr>
            <w:pStyle w:val="1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65491353" w:history="1">
            <w:r w:rsidR="00346139" w:rsidRPr="00D05110">
              <w:rPr>
                <w:rStyle w:val="af"/>
                <w:rFonts w:ascii="Times New Roman" w:hAnsi="Times New Roman"/>
                <w:noProof/>
              </w:rPr>
              <w:t>4. Цел и обхват на Програмата за енергийна ефективност на Община Дряново 2021-2027 г.</w:t>
            </w:r>
            <w:r w:rsidR="00346139">
              <w:rPr>
                <w:noProof/>
                <w:webHidden/>
              </w:rPr>
              <w:tab/>
            </w:r>
            <w:r w:rsidR="00346139">
              <w:rPr>
                <w:noProof/>
                <w:webHidden/>
              </w:rPr>
              <w:fldChar w:fldCharType="begin"/>
            </w:r>
            <w:r w:rsidR="00346139">
              <w:rPr>
                <w:noProof/>
                <w:webHidden/>
              </w:rPr>
              <w:instrText xml:space="preserve"> PAGEREF _Toc65491353 \h </w:instrText>
            </w:r>
            <w:r w:rsidR="00346139">
              <w:rPr>
                <w:noProof/>
                <w:webHidden/>
              </w:rPr>
            </w:r>
            <w:r w:rsidR="00346139">
              <w:rPr>
                <w:noProof/>
                <w:webHidden/>
              </w:rPr>
              <w:fldChar w:fldCharType="separate"/>
            </w:r>
            <w:r w:rsidR="00346139">
              <w:rPr>
                <w:noProof/>
                <w:webHidden/>
              </w:rPr>
              <w:t>18</w:t>
            </w:r>
            <w:r w:rsidR="00346139">
              <w:rPr>
                <w:noProof/>
                <w:webHidden/>
              </w:rPr>
              <w:fldChar w:fldCharType="end"/>
            </w:r>
          </w:hyperlink>
        </w:p>
        <w:p w:rsidR="00346139" w:rsidRDefault="001C2E1E">
          <w:pPr>
            <w:pStyle w:val="21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65491354" w:history="1">
            <w:r w:rsidR="00346139" w:rsidRPr="00D05110">
              <w:rPr>
                <w:rStyle w:val="af"/>
                <w:rFonts w:ascii="Times New Roman" w:hAnsi="Times New Roman"/>
                <w:noProof/>
              </w:rPr>
              <w:t>4.1. Цели</w:t>
            </w:r>
            <w:r w:rsidR="00346139">
              <w:rPr>
                <w:noProof/>
                <w:webHidden/>
              </w:rPr>
              <w:tab/>
            </w:r>
            <w:r w:rsidR="00346139">
              <w:rPr>
                <w:noProof/>
                <w:webHidden/>
              </w:rPr>
              <w:fldChar w:fldCharType="begin"/>
            </w:r>
            <w:r w:rsidR="00346139">
              <w:rPr>
                <w:noProof/>
                <w:webHidden/>
              </w:rPr>
              <w:instrText xml:space="preserve"> PAGEREF _Toc65491354 \h </w:instrText>
            </w:r>
            <w:r w:rsidR="00346139">
              <w:rPr>
                <w:noProof/>
                <w:webHidden/>
              </w:rPr>
            </w:r>
            <w:r w:rsidR="00346139">
              <w:rPr>
                <w:noProof/>
                <w:webHidden/>
              </w:rPr>
              <w:fldChar w:fldCharType="separate"/>
            </w:r>
            <w:r w:rsidR="00346139">
              <w:rPr>
                <w:noProof/>
                <w:webHidden/>
              </w:rPr>
              <w:t>18</w:t>
            </w:r>
            <w:r w:rsidR="00346139">
              <w:rPr>
                <w:noProof/>
                <w:webHidden/>
              </w:rPr>
              <w:fldChar w:fldCharType="end"/>
            </w:r>
          </w:hyperlink>
        </w:p>
        <w:p w:rsidR="00346139" w:rsidRDefault="001C2E1E">
          <w:pPr>
            <w:pStyle w:val="31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65491355" w:history="1">
            <w:r w:rsidR="00346139" w:rsidRPr="00D05110">
              <w:rPr>
                <w:rStyle w:val="af"/>
                <w:rFonts w:ascii="Times New Roman" w:hAnsi="Times New Roman"/>
                <w:noProof/>
              </w:rPr>
              <w:t>4.1.1. Подцели:</w:t>
            </w:r>
            <w:r w:rsidR="00346139">
              <w:rPr>
                <w:noProof/>
                <w:webHidden/>
              </w:rPr>
              <w:tab/>
            </w:r>
            <w:r w:rsidR="00346139">
              <w:rPr>
                <w:noProof/>
                <w:webHidden/>
              </w:rPr>
              <w:fldChar w:fldCharType="begin"/>
            </w:r>
            <w:r w:rsidR="00346139">
              <w:rPr>
                <w:noProof/>
                <w:webHidden/>
              </w:rPr>
              <w:instrText xml:space="preserve"> PAGEREF _Toc65491355 \h </w:instrText>
            </w:r>
            <w:r w:rsidR="00346139">
              <w:rPr>
                <w:noProof/>
                <w:webHidden/>
              </w:rPr>
            </w:r>
            <w:r w:rsidR="00346139">
              <w:rPr>
                <w:noProof/>
                <w:webHidden/>
              </w:rPr>
              <w:fldChar w:fldCharType="separate"/>
            </w:r>
            <w:r w:rsidR="00346139">
              <w:rPr>
                <w:noProof/>
                <w:webHidden/>
              </w:rPr>
              <w:t>18</w:t>
            </w:r>
            <w:r w:rsidR="00346139">
              <w:rPr>
                <w:noProof/>
                <w:webHidden/>
              </w:rPr>
              <w:fldChar w:fldCharType="end"/>
            </w:r>
          </w:hyperlink>
        </w:p>
        <w:p w:rsidR="00346139" w:rsidRDefault="001C2E1E">
          <w:pPr>
            <w:pStyle w:val="21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65491356" w:history="1">
            <w:r w:rsidR="00346139" w:rsidRPr="00D05110">
              <w:rPr>
                <w:rStyle w:val="af"/>
                <w:rFonts w:ascii="Times New Roman" w:hAnsi="Times New Roman"/>
                <w:noProof/>
              </w:rPr>
              <w:t>4.2 Обхват</w:t>
            </w:r>
            <w:r w:rsidR="00346139">
              <w:rPr>
                <w:noProof/>
                <w:webHidden/>
              </w:rPr>
              <w:tab/>
            </w:r>
            <w:r w:rsidR="00346139">
              <w:rPr>
                <w:noProof/>
                <w:webHidden/>
              </w:rPr>
              <w:fldChar w:fldCharType="begin"/>
            </w:r>
            <w:r w:rsidR="00346139">
              <w:rPr>
                <w:noProof/>
                <w:webHidden/>
              </w:rPr>
              <w:instrText xml:space="preserve"> PAGEREF _Toc65491356 \h </w:instrText>
            </w:r>
            <w:r w:rsidR="00346139">
              <w:rPr>
                <w:noProof/>
                <w:webHidden/>
              </w:rPr>
            </w:r>
            <w:r w:rsidR="00346139">
              <w:rPr>
                <w:noProof/>
                <w:webHidden/>
              </w:rPr>
              <w:fldChar w:fldCharType="separate"/>
            </w:r>
            <w:r w:rsidR="00346139">
              <w:rPr>
                <w:noProof/>
                <w:webHidden/>
              </w:rPr>
              <w:t>19</w:t>
            </w:r>
            <w:r w:rsidR="00346139">
              <w:rPr>
                <w:noProof/>
                <w:webHidden/>
              </w:rPr>
              <w:fldChar w:fldCharType="end"/>
            </w:r>
          </w:hyperlink>
        </w:p>
        <w:p w:rsidR="00346139" w:rsidRDefault="001C2E1E">
          <w:pPr>
            <w:pStyle w:val="1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65491357" w:history="1">
            <w:r w:rsidR="009B6B44">
              <w:rPr>
                <w:rStyle w:val="af"/>
                <w:rFonts w:ascii="Times New Roman" w:hAnsi="Times New Roman"/>
                <w:noProof/>
              </w:rPr>
              <w:t xml:space="preserve">5. </w:t>
            </w:r>
            <w:r w:rsidR="00346139" w:rsidRPr="00D05110">
              <w:rPr>
                <w:rStyle w:val="af"/>
                <w:rFonts w:ascii="Times New Roman" w:hAnsi="Times New Roman"/>
                <w:noProof/>
              </w:rPr>
              <w:t>Очаквани ефекти от Програмата за енергийна ефективност</w:t>
            </w:r>
            <w:r w:rsidR="00346139">
              <w:rPr>
                <w:noProof/>
                <w:webHidden/>
              </w:rPr>
              <w:tab/>
            </w:r>
            <w:r w:rsidR="00346139">
              <w:rPr>
                <w:noProof/>
                <w:webHidden/>
              </w:rPr>
              <w:fldChar w:fldCharType="begin"/>
            </w:r>
            <w:r w:rsidR="00346139">
              <w:rPr>
                <w:noProof/>
                <w:webHidden/>
              </w:rPr>
              <w:instrText xml:space="preserve"> PAGEREF _Toc65491357 \h </w:instrText>
            </w:r>
            <w:r w:rsidR="00346139">
              <w:rPr>
                <w:noProof/>
                <w:webHidden/>
              </w:rPr>
            </w:r>
            <w:r w:rsidR="00346139">
              <w:rPr>
                <w:noProof/>
                <w:webHidden/>
              </w:rPr>
              <w:fldChar w:fldCharType="separate"/>
            </w:r>
            <w:r w:rsidR="00346139">
              <w:rPr>
                <w:noProof/>
                <w:webHidden/>
              </w:rPr>
              <w:t>20</w:t>
            </w:r>
            <w:r w:rsidR="00346139">
              <w:rPr>
                <w:noProof/>
                <w:webHidden/>
              </w:rPr>
              <w:fldChar w:fldCharType="end"/>
            </w:r>
          </w:hyperlink>
        </w:p>
        <w:p w:rsidR="00346139" w:rsidRDefault="001C2E1E">
          <w:pPr>
            <w:pStyle w:val="1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65491358" w:history="1">
            <w:r w:rsidR="00346139" w:rsidRPr="00D05110">
              <w:rPr>
                <w:rStyle w:val="af"/>
                <w:rFonts w:ascii="Times New Roman" w:hAnsi="Times New Roman"/>
                <w:noProof/>
              </w:rPr>
              <w:t>6. Етапи на изпълнение</w:t>
            </w:r>
            <w:r w:rsidR="00346139">
              <w:rPr>
                <w:noProof/>
                <w:webHidden/>
              </w:rPr>
              <w:tab/>
            </w:r>
            <w:r w:rsidR="00346139">
              <w:rPr>
                <w:noProof/>
                <w:webHidden/>
              </w:rPr>
              <w:fldChar w:fldCharType="begin"/>
            </w:r>
            <w:r w:rsidR="00346139">
              <w:rPr>
                <w:noProof/>
                <w:webHidden/>
              </w:rPr>
              <w:instrText xml:space="preserve"> PAGEREF _Toc65491358 \h </w:instrText>
            </w:r>
            <w:r w:rsidR="00346139">
              <w:rPr>
                <w:noProof/>
                <w:webHidden/>
              </w:rPr>
            </w:r>
            <w:r w:rsidR="00346139">
              <w:rPr>
                <w:noProof/>
                <w:webHidden/>
              </w:rPr>
              <w:fldChar w:fldCharType="separate"/>
            </w:r>
            <w:r w:rsidR="00346139">
              <w:rPr>
                <w:noProof/>
                <w:webHidden/>
              </w:rPr>
              <w:t>21</w:t>
            </w:r>
            <w:r w:rsidR="00346139">
              <w:rPr>
                <w:noProof/>
                <w:webHidden/>
              </w:rPr>
              <w:fldChar w:fldCharType="end"/>
            </w:r>
          </w:hyperlink>
        </w:p>
        <w:p w:rsidR="00346139" w:rsidRDefault="001C2E1E">
          <w:pPr>
            <w:pStyle w:val="1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65491359" w:history="1">
            <w:r w:rsidR="00346139" w:rsidRPr="00D05110">
              <w:rPr>
                <w:rStyle w:val="af"/>
                <w:rFonts w:ascii="Times New Roman" w:hAnsi="Times New Roman"/>
                <w:noProof/>
              </w:rPr>
              <w:t>7. Източници на финансиране</w:t>
            </w:r>
            <w:r w:rsidR="00346139">
              <w:rPr>
                <w:noProof/>
                <w:webHidden/>
              </w:rPr>
              <w:tab/>
            </w:r>
            <w:r w:rsidR="00346139">
              <w:rPr>
                <w:noProof/>
                <w:webHidden/>
              </w:rPr>
              <w:fldChar w:fldCharType="begin"/>
            </w:r>
            <w:r w:rsidR="00346139">
              <w:rPr>
                <w:noProof/>
                <w:webHidden/>
              </w:rPr>
              <w:instrText xml:space="preserve"> PAGEREF _Toc65491359 \h </w:instrText>
            </w:r>
            <w:r w:rsidR="00346139">
              <w:rPr>
                <w:noProof/>
                <w:webHidden/>
              </w:rPr>
            </w:r>
            <w:r w:rsidR="00346139">
              <w:rPr>
                <w:noProof/>
                <w:webHidden/>
              </w:rPr>
              <w:fldChar w:fldCharType="separate"/>
            </w:r>
            <w:r w:rsidR="00346139">
              <w:rPr>
                <w:noProof/>
                <w:webHidden/>
              </w:rPr>
              <w:t>22</w:t>
            </w:r>
            <w:r w:rsidR="00346139">
              <w:rPr>
                <w:noProof/>
                <w:webHidden/>
              </w:rPr>
              <w:fldChar w:fldCharType="end"/>
            </w:r>
          </w:hyperlink>
        </w:p>
        <w:p w:rsidR="00346139" w:rsidRDefault="001C2E1E">
          <w:pPr>
            <w:pStyle w:val="1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65491360" w:history="1">
            <w:r w:rsidR="00346139" w:rsidRPr="00D05110">
              <w:rPr>
                <w:rStyle w:val="af"/>
                <w:rFonts w:ascii="Times New Roman" w:hAnsi="Times New Roman"/>
                <w:noProof/>
              </w:rPr>
              <w:t>8. Отчет на изпълнението</w:t>
            </w:r>
            <w:r w:rsidR="00346139">
              <w:rPr>
                <w:noProof/>
                <w:webHidden/>
              </w:rPr>
              <w:tab/>
            </w:r>
            <w:r w:rsidR="00346139">
              <w:rPr>
                <w:noProof/>
                <w:webHidden/>
              </w:rPr>
              <w:fldChar w:fldCharType="begin"/>
            </w:r>
            <w:r w:rsidR="00346139">
              <w:rPr>
                <w:noProof/>
                <w:webHidden/>
              </w:rPr>
              <w:instrText xml:space="preserve"> PAGEREF _Toc65491360 \h </w:instrText>
            </w:r>
            <w:r w:rsidR="00346139">
              <w:rPr>
                <w:noProof/>
                <w:webHidden/>
              </w:rPr>
            </w:r>
            <w:r w:rsidR="00346139">
              <w:rPr>
                <w:noProof/>
                <w:webHidden/>
              </w:rPr>
              <w:fldChar w:fldCharType="separate"/>
            </w:r>
            <w:r w:rsidR="00346139">
              <w:rPr>
                <w:noProof/>
                <w:webHidden/>
              </w:rPr>
              <w:t>23</w:t>
            </w:r>
            <w:r w:rsidR="00346139">
              <w:rPr>
                <w:noProof/>
                <w:webHidden/>
              </w:rPr>
              <w:fldChar w:fldCharType="end"/>
            </w:r>
          </w:hyperlink>
        </w:p>
        <w:p w:rsidR="00346139" w:rsidRDefault="001C2E1E">
          <w:pPr>
            <w:pStyle w:val="1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65491361" w:history="1">
            <w:r w:rsidR="00346139" w:rsidRPr="00D05110">
              <w:rPr>
                <w:rStyle w:val="af"/>
                <w:rFonts w:ascii="Times New Roman" w:hAnsi="Times New Roman"/>
                <w:noProof/>
              </w:rPr>
              <w:t>9. Заключение</w:t>
            </w:r>
            <w:r w:rsidR="00346139">
              <w:rPr>
                <w:noProof/>
                <w:webHidden/>
              </w:rPr>
              <w:tab/>
            </w:r>
            <w:r w:rsidR="00346139">
              <w:rPr>
                <w:noProof/>
                <w:webHidden/>
              </w:rPr>
              <w:fldChar w:fldCharType="begin"/>
            </w:r>
            <w:r w:rsidR="00346139">
              <w:rPr>
                <w:noProof/>
                <w:webHidden/>
              </w:rPr>
              <w:instrText xml:space="preserve"> PAGEREF _Toc65491361 \h </w:instrText>
            </w:r>
            <w:r w:rsidR="00346139">
              <w:rPr>
                <w:noProof/>
                <w:webHidden/>
              </w:rPr>
            </w:r>
            <w:r w:rsidR="00346139">
              <w:rPr>
                <w:noProof/>
                <w:webHidden/>
              </w:rPr>
              <w:fldChar w:fldCharType="separate"/>
            </w:r>
            <w:r w:rsidR="00346139">
              <w:rPr>
                <w:noProof/>
                <w:webHidden/>
              </w:rPr>
              <w:t>23</w:t>
            </w:r>
            <w:r w:rsidR="00346139">
              <w:rPr>
                <w:noProof/>
                <w:webHidden/>
              </w:rPr>
              <w:fldChar w:fldCharType="end"/>
            </w:r>
          </w:hyperlink>
        </w:p>
        <w:p w:rsidR="00346139" w:rsidRDefault="001C2E1E">
          <w:pPr>
            <w:pStyle w:val="1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65491362" w:history="1">
            <w:r w:rsidR="00346139" w:rsidRPr="00D05110">
              <w:rPr>
                <w:rStyle w:val="af"/>
                <w:rFonts w:ascii="Times New Roman" w:hAnsi="Times New Roman"/>
                <w:noProof/>
              </w:rPr>
              <w:t>План за енергийно развитие на Община Дряново</w:t>
            </w:r>
            <w:r w:rsidR="00346139" w:rsidRPr="003263C8">
              <w:rPr>
                <w:noProof/>
                <w:webHidden/>
                <w:color w:val="FFFFFF" w:themeColor="background1"/>
              </w:rPr>
              <w:tab/>
            </w:r>
            <w:r w:rsidR="00346139" w:rsidRPr="003263C8">
              <w:rPr>
                <w:noProof/>
                <w:webHidden/>
                <w:color w:val="FFFFFF" w:themeColor="background1"/>
              </w:rPr>
              <w:fldChar w:fldCharType="begin"/>
            </w:r>
            <w:r w:rsidR="00346139" w:rsidRPr="003263C8">
              <w:rPr>
                <w:noProof/>
                <w:webHidden/>
                <w:color w:val="FFFFFF" w:themeColor="background1"/>
              </w:rPr>
              <w:instrText xml:space="preserve"> PAGEREF _Toc65491362 \h </w:instrText>
            </w:r>
            <w:r w:rsidR="00346139" w:rsidRPr="003263C8">
              <w:rPr>
                <w:noProof/>
                <w:webHidden/>
                <w:color w:val="FFFFFF" w:themeColor="background1"/>
              </w:rPr>
            </w:r>
            <w:r w:rsidR="00346139" w:rsidRPr="003263C8">
              <w:rPr>
                <w:noProof/>
                <w:webHidden/>
                <w:color w:val="FFFFFF" w:themeColor="background1"/>
              </w:rPr>
              <w:fldChar w:fldCharType="separate"/>
            </w:r>
            <w:r w:rsidR="00346139" w:rsidRPr="003263C8">
              <w:rPr>
                <w:noProof/>
                <w:webHidden/>
                <w:color w:val="FFFFFF" w:themeColor="background1"/>
              </w:rPr>
              <w:t>0</w:t>
            </w:r>
            <w:r w:rsidR="00346139" w:rsidRPr="003263C8">
              <w:rPr>
                <w:noProof/>
                <w:webHidden/>
                <w:color w:val="FFFFFF" w:themeColor="background1"/>
              </w:rPr>
              <w:fldChar w:fldCharType="end"/>
            </w:r>
          </w:hyperlink>
        </w:p>
        <w:p w:rsidR="009F056B" w:rsidRDefault="009F056B">
          <w:r>
            <w:rPr>
              <w:b/>
              <w:bCs/>
            </w:rPr>
            <w:fldChar w:fldCharType="end"/>
          </w:r>
        </w:p>
      </w:sdtContent>
    </w:sdt>
    <w:p w:rsidR="009F056B" w:rsidRDefault="009F056B" w:rsidP="009F056B">
      <w:pPr>
        <w:rPr>
          <w:rFonts w:eastAsiaTheme="majorEastAsia"/>
          <w:color w:val="2E74B5" w:themeColor="accent1" w:themeShade="BF"/>
          <w:sz w:val="32"/>
          <w:szCs w:val="32"/>
        </w:rPr>
      </w:pPr>
      <w:r>
        <w:br w:type="page"/>
      </w:r>
    </w:p>
    <w:p w:rsidR="002B578D" w:rsidRPr="00A27F5C" w:rsidRDefault="002B578D" w:rsidP="00A27F5C">
      <w:pPr>
        <w:pStyle w:val="1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" w:name="_Toc65491340"/>
      <w:r w:rsidRPr="00A27F5C">
        <w:rPr>
          <w:rFonts w:ascii="Times New Roman" w:hAnsi="Times New Roman" w:cs="Times New Roman"/>
          <w:sz w:val="24"/>
          <w:szCs w:val="24"/>
        </w:rPr>
        <w:lastRenderedPageBreak/>
        <w:t>Въведение</w:t>
      </w:r>
      <w:bookmarkEnd w:id="2"/>
    </w:p>
    <w:p w:rsidR="002B578D" w:rsidRPr="00A27F5C" w:rsidRDefault="002B578D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>Понятието за енергийна ефективност е свързано не само с икономия, но и с извличане на максимална полза от всяка единица енергия, чрез използването на съответните модерни технологии за задоволяване на ежедневните нужди от потребление. Тя е най-лесният и ефективен начин за намаляване на енергийната консумация и същевременно предотвратява замърсяването на околната среда.</w:t>
      </w:r>
    </w:p>
    <w:p w:rsidR="002B578D" w:rsidRPr="00A27F5C" w:rsidRDefault="002B578D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Енергийната ефективност може да се представи като измерител за разумното използване на енергията, което представлява функция от повишаване на ефекта от дейностите, свързани с потребление на енергия, при същевременно намаляване на разходите за това без загубата на енергиен комфорт. </w:t>
      </w:r>
    </w:p>
    <w:p w:rsidR="00BD52FE" w:rsidRPr="00A27F5C" w:rsidRDefault="00BD52FE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>Повишаването на енергийната ефективност е един от основните инструменти, водещи до постигане на останалите цели на енергийната и икономическа политика – повишаване на конкурентоспособността на икономиката, намаляване зависимостта от внос на енергия и енергийни ресурси, намаляване на негативното въздействие на енергийните дейности върху околната среда и климата, откриване на нови иновативни производства и работни места, намаляване разходите на домакинствата за енергия и повишаване на жизнения стандарт.</w:t>
      </w:r>
    </w:p>
    <w:p w:rsidR="002B578D" w:rsidRPr="00A27F5C" w:rsidRDefault="002B578D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Реализирането на националната политика по енергийна ефективност е възможно само с активното участие на Общините. От техните действия зависи повишаването на енергийната ефективност на сградите и Програма за енергийна ефективност на община Дряново 2021-2027 г. </w:t>
      </w:r>
    </w:p>
    <w:p w:rsidR="002B578D" w:rsidRPr="00A27F5C" w:rsidRDefault="002B578D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Общините, като консуматори на енергия, имат съществена роля в развитието на енергийната ефективност чрез изпълнението на заложените в планове, програми и проекти енергоспестяващи мерки за намаляване на енергийната консумация. Реализацията на общинските програми за енергийна ефективност води до: </w:t>
      </w:r>
    </w:p>
    <w:p w:rsidR="002B578D" w:rsidRPr="00A27F5C" w:rsidRDefault="002B578D" w:rsidP="003910E7">
      <w:pPr>
        <w:pStyle w:val="a3"/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A27F5C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намаляване разходите за енергия и съответно повишаване на жизнения стандарт и качеството на живот; </w:t>
      </w:r>
      <w:r w:rsidR="004F008C" w:rsidRPr="00A27F5C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намаляване на зависимостта на общините от доставка на енергия и енергоносители;</w:t>
      </w:r>
    </w:p>
    <w:p w:rsidR="002B578D" w:rsidRPr="00A27F5C" w:rsidRDefault="002B578D" w:rsidP="003910E7">
      <w:pPr>
        <w:pStyle w:val="a3"/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A27F5C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повишаване конкурентоспособността на местната икономика; откриване на иновативни производства и нови работни места; </w:t>
      </w:r>
      <w:r w:rsidR="004F008C" w:rsidRPr="00A27F5C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2B578D" w:rsidRPr="00A27F5C" w:rsidRDefault="002B578D" w:rsidP="003910E7">
      <w:pPr>
        <w:pStyle w:val="a3"/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A27F5C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ограничаване на негативното въздействие върху околната среда и климата. </w:t>
      </w:r>
    </w:p>
    <w:p w:rsidR="002B578D" w:rsidRPr="00A27F5C" w:rsidRDefault="002B578D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Изготвянето на общински програми за енергийна ефективност е задължителна част от държавната политика по енергийна ефективност и налага участието на съответните регионални и местни структури. </w:t>
      </w:r>
    </w:p>
    <w:p w:rsidR="002B578D" w:rsidRPr="00A27F5C" w:rsidRDefault="002B578D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Общинските програми за енергийна ефективност целят да се намали нивото на енергопотребление в обектите - общинска собственост (сгради, инсталации, улично осветление и др.), като по този начин да се даде пример на населението и бизнеса с оглед генериране икономия на енергия в бита и индустрията. Изпълнението на проекти и дейности за повишаване на енергийната ефективност е един от приоритетите на кохезионната политика на Европейския съюз до 2030 г. Местните власти трябва да играят водеща роля в разумното използване на енергията. Предвидените в настоящата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програма мерки, проекти и дейности имат за цел политиката по енергийна ефективност да се превърне в приоритетна на територията на община Дряново, като по този начин се повишат икономическия растеж и жизнения стандарт на населението и се подпомогне опазването на околната среда. </w:t>
      </w:r>
    </w:p>
    <w:p w:rsidR="002B578D" w:rsidRPr="00A27F5C" w:rsidRDefault="002B578D" w:rsidP="00A27F5C">
      <w:pPr>
        <w:pStyle w:val="1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3" w:name="_Toc65491341"/>
      <w:r w:rsidRPr="00A27F5C">
        <w:rPr>
          <w:rFonts w:ascii="Times New Roman" w:hAnsi="Times New Roman" w:cs="Times New Roman"/>
          <w:sz w:val="24"/>
          <w:szCs w:val="24"/>
        </w:rPr>
        <w:t>Основание за разработване</w:t>
      </w:r>
      <w:bookmarkEnd w:id="3"/>
      <w:r w:rsidRPr="00A27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78D" w:rsidRPr="00A27F5C" w:rsidRDefault="002B578D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>Общинската Програ</w:t>
      </w:r>
      <w:r w:rsidR="00321E57" w:rsidRPr="00A27F5C">
        <w:rPr>
          <w:rFonts w:ascii="Times New Roman" w:eastAsia="Times New Roman" w:hAnsi="Times New Roman" w:cs="Times New Roman"/>
          <w:sz w:val="24"/>
          <w:szCs w:val="24"/>
        </w:rPr>
        <w:t>ма за енергийна ефективност на О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бщина Дряново за периода 2021 – 2027 г. е разработена на основание чл.12, ал.2 от Закона за енергийна ефективност (ЗЕЕ). Програмата е в съответствие със Стратегията за устойчиво енергийно развитие на Република България до 2030 г. с хоризонт до 2050 г. , Интегрирания план в областта на енергетиката и климата на Република България 2021-2030 г. (ИНПЕК), Националния план за действие по енергийна ефективност, Националния план за сгради с близко до нулево потребление на енергия, Националната дългосрочна програма за насърчаване на инвестиции за изпълнение на мерки за подобряване на енергийните характеристики на сградите от обществения и частния национален жилищен и търговски сграден фонд и Указанията на Агенцията за устойчиво енергийно развитие (АУЕР) за разработване на програми за енергийна ефективност.</w:t>
      </w:r>
    </w:p>
    <w:p w:rsidR="002B578D" w:rsidRPr="00A27F5C" w:rsidRDefault="002B578D" w:rsidP="00A27F5C">
      <w:pPr>
        <w:pStyle w:val="1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4" w:name="_Toc65491342"/>
      <w:r w:rsidRPr="00A27F5C">
        <w:rPr>
          <w:rFonts w:ascii="Times New Roman" w:hAnsi="Times New Roman" w:cs="Times New Roman"/>
          <w:sz w:val="24"/>
          <w:szCs w:val="24"/>
        </w:rPr>
        <w:t>Профил на Община Дряново</w:t>
      </w:r>
      <w:bookmarkEnd w:id="4"/>
    </w:p>
    <w:p w:rsidR="009C6701" w:rsidRPr="00A27F5C" w:rsidRDefault="002B578D" w:rsidP="00A27F5C">
      <w:pPr>
        <w:pStyle w:val="2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5" w:name="_Toc65491343"/>
      <w:r w:rsidRPr="00A27F5C">
        <w:rPr>
          <w:rFonts w:ascii="Times New Roman" w:hAnsi="Times New Roman" w:cs="Times New Roman"/>
          <w:sz w:val="24"/>
          <w:szCs w:val="24"/>
        </w:rPr>
        <w:t>Административно- териториално деление и площ</w:t>
      </w:r>
      <w:bookmarkEnd w:id="5"/>
    </w:p>
    <w:p w:rsidR="002B578D" w:rsidRPr="00A27F5C" w:rsidRDefault="002B578D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Спрямо административно-териториалното деление на Република България, община Дряново е част от област Габрово. Разположена е в южната част на Северен централен район за планиране. Граничи с общините – Габрово (на югозапад), Трявна (на юг) Севлиево (на запад) и Велико Търново (на север и изток). Дряново се намира в близост до два областни града- на 22 км от Габрово и на 24 км от Велико Търново. </w:t>
      </w:r>
    </w:p>
    <w:p w:rsidR="00321E57" w:rsidRPr="00A27F5C" w:rsidRDefault="002B578D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Общината има площ от 248,5 км2, което е близо 0,22 % от територията на страната. </w:t>
      </w:r>
    </w:p>
    <w:p w:rsidR="002B578D" w:rsidRPr="00A27F5C" w:rsidRDefault="002B578D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В община Дряново има 63 населени места, от които 1 град и 62 села. Град Дряново е административен, културен и социално-икономически център в общината. </w:t>
      </w:r>
    </w:p>
    <w:p w:rsidR="00E462EE" w:rsidRDefault="00E462EE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В йерархичната система от градове-центрове на България, град Дряново е представен като малък град, център с общинско значение за територията на общината от 4-то ниво (малки градове с микрорегионално значение за територията на групи общини). Като част от тази система той е градивен елемент от урбанистичната мрежа в макро-пространствената структура на областта. На таблицата по-долу са представени кметствата, кметските наместничества  и населените места в общината. </w:t>
      </w:r>
    </w:p>
    <w:p w:rsidR="003B7232" w:rsidRDefault="003B7232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232" w:rsidRDefault="003B7232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232" w:rsidRPr="00A27F5C" w:rsidRDefault="003B7232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8" w:space="0" w:color="8798C6"/>
          <w:left w:val="single" w:sz="8" w:space="0" w:color="8798C6"/>
          <w:bottom w:val="single" w:sz="8" w:space="0" w:color="8798C6"/>
          <w:right w:val="single" w:sz="8" w:space="0" w:color="8798C6"/>
          <w:insideH w:val="single" w:sz="8" w:space="0" w:color="8798C6"/>
          <w:insideV w:val="single" w:sz="8" w:space="0" w:color="8798C6"/>
        </w:tblBorders>
        <w:shd w:val="clear" w:color="auto" w:fill="FFFFFF"/>
        <w:tblLook w:val="01E0" w:firstRow="1" w:lastRow="1" w:firstColumn="1" w:lastColumn="1" w:noHBand="0" w:noVBand="0"/>
      </w:tblPr>
      <w:tblGrid>
        <w:gridCol w:w="478"/>
        <w:gridCol w:w="2749"/>
        <w:gridCol w:w="567"/>
        <w:gridCol w:w="5670"/>
      </w:tblGrid>
      <w:tr w:rsidR="00E462EE" w:rsidRPr="00A27F5C" w:rsidTr="00E76906">
        <w:trPr>
          <w:trHeight w:val="600"/>
        </w:trPr>
        <w:tc>
          <w:tcPr>
            <w:tcW w:w="9464" w:type="dxa"/>
            <w:gridSpan w:val="4"/>
            <w:shd w:val="clear" w:color="auto" w:fill="FFFFFF"/>
            <w:vAlign w:val="center"/>
          </w:tcPr>
          <w:p w:rsidR="00E462EE" w:rsidRPr="007C0EFF" w:rsidRDefault="00E462EE" w:rsidP="003B72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КМЕТСТВА/КМЕТСКИ НАМЕСТНИЧЕСТВА  И НАСЕЛЕНИ МЕСТА В ОБЩИНА ДРЯНОВО</w:t>
            </w:r>
          </w:p>
        </w:tc>
      </w:tr>
      <w:tr w:rsidR="00E462EE" w:rsidRPr="00A27F5C" w:rsidTr="00E76906">
        <w:trPr>
          <w:trHeight w:val="908"/>
        </w:trPr>
        <w:tc>
          <w:tcPr>
            <w:tcW w:w="478" w:type="dxa"/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16" w:type="dxa"/>
            <w:gridSpan w:val="2"/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Административен център / кметство /</w:t>
            </w:r>
          </w:p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кметски наместничества</w:t>
            </w:r>
          </w:p>
        </w:tc>
        <w:tc>
          <w:tcPr>
            <w:tcW w:w="5670" w:type="dxa"/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Населени места</w:t>
            </w:r>
          </w:p>
        </w:tc>
      </w:tr>
      <w:tr w:rsidR="00E462EE" w:rsidRPr="00A27F5C" w:rsidTr="00E76906">
        <w:tc>
          <w:tcPr>
            <w:tcW w:w="478" w:type="dxa"/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16" w:type="dxa"/>
            <w:gridSpan w:val="2"/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Административен център – </w:t>
            </w:r>
          </w:p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град Дряново</w:t>
            </w:r>
          </w:p>
        </w:tc>
        <w:tc>
          <w:tcPr>
            <w:tcW w:w="5670" w:type="dxa"/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гр. Дряново </w:t>
            </w:r>
          </w:p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Гърня, с. Муця, с. Крънча</w:t>
            </w:r>
          </w:p>
        </w:tc>
      </w:tr>
      <w:tr w:rsidR="00E462EE" w:rsidRPr="00A27F5C" w:rsidTr="00E76906">
        <w:tc>
          <w:tcPr>
            <w:tcW w:w="478" w:type="dxa"/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86" w:type="dxa"/>
            <w:gridSpan w:val="3"/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КМЕТСТВО</w:t>
            </w:r>
          </w:p>
        </w:tc>
      </w:tr>
      <w:tr w:rsidR="00E462EE" w:rsidRPr="00A27F5C" w:rsidTr="00E76906">
        <w:tc>
          <w:tcPr>
            <w:tcW w:w="478" w:type="dxa"/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49" w:type="dxa"/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с. Царева ливада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с. Царева ливада, </w:t>
            </w:r>
          </w:p>
          <w:p w:rsidR="00E462EE" w:rsidRPr="007C0EFF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Бочуковци</w:t>
            </w:r>
            <w:proofErr w:type="spellEnd"/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с. Искра, с. Куманите, с. Сяровци, с. Горни Върпища,  с. Долни Върпища, с. Долни Драгойча, с. Доча, </w:t>
            </w:r>
            <w:proofErr w:type="spellStart"/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с.Джуровци</w:t>
            </w:r>
            <w:proofErr w:type="spellEnd"/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с. Косилка,  с. Нейчовци, с. Станча, </w:t>
            </w:r>
            <w:proofErr w:type="spellStart"/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с.Пърша</w:t>
            </w:r>
            <w:proofErr w:type="spellEnd"/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с. Добрените, с. Къртипъня  </w:t>
            </w:r>
          </w:p>
        </w:tc>
      </w:tr>
      <w:tr w:rsidR="00E462EE" w:rsidRPr="00A27F5C" w:rsidTr="00E76906">
        <w:tc>
          <w:tcPr>
            <w:tcW w:w="478" w:type="dxa"/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86" w:type="dxa"/>
            <w:gridSpan w:val="3"/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КМЕТСКИ НАМЕСТНИЧЕСТВА</w:t>
            </w:r>
          </w:p>
        </w:tc>
      </w:tr>
      <w:tr w:rsidR="00E462EE" w:rsidRPr="00A27F5C" w:rsidTr="00E76906">
        <w:tc>
          <w:tcPr>
            <w:tcW w:w="478" w:type="dxa"/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49" w:type="dxa"/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с. Гостилица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 Гостилица,</w:t>
            </w:r>
          </w:p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Славейково</w:t>
            </w:r>
          </w:p>
        </w:tc>
      </w:tr>
      <w:tr w:rsidR="00E462EE" w:rsidRPr="00A27F5C" w:rsidTr="00E76906">
        <w:tc>
          <w:tcPr>
            <w:tcW w:w="478" w:type="dxa"/>
            <w:tcBorders>
              <w:top w:val="single" w:sz="8" w:space="0" w:color="8798C6"/>
              <w:left w:val="single" w:sz="8" w:space="0" w:color="8798C6"/>
              <w:bottom w:val="single" w:sz="8" w:space="0" w:color="8798C6"/>
              <w:right w:val="single" w:sz="8" w:space="0" w:color="8798C6"/>
            </w:tcBorders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8" w:space="0" w:color="8798C6"/>
              <w:left w:val="single" w:sz="8" w:space="0" w:color="8798C6"/>
              <w:bottom w:val="single" w:sz="8" w:space="0" w:color="8798C6"/>
              <w:right w:val="single" w:sz="8" w:space="0" w:color="8798C6"/>
            </w:tcBorders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с. Ганчовец</w:t>
            </w:r>
          </w:p>
        </w:tc>
        <w:tc>
          <w:tcPr>
            <w:tcW w:w="6237" w:type="dxa"/>
            <w:gridSpan w:val="2"/>
            <w:tcBorders>
              <w:top w:val="single" w:sz="8" w:space="0" w:color="8798C6"/>
              <w:left w:val="single" w:sz="8" w:space="0" w:color="8798C6"/>
              <w:bottom w:val="single" w:sz="8" w:space="0" w:color="8798C6"/>
              <w:right w:val="single" w:sz="8" w:space="0" w:color="8798C6"/>
            </w:tcBorders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с. Ганчовец, </w:t>
            </w:r>
          </w:p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Руня, с. Саласука, с. Зая и   с. Геня</w:t>
            </w:r>
          </w:p>
        </w:tc>
      </w:tr>
      <w:tr w:rsidR="00E462EE" w:rsidRPr="00A27F5C" w:rsidTr="00E76906">
        <w:tc>
          <w:tcPr>
            <w:tcW w:w="478" w:type="dxa"/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49" w:type="dxa"/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с. Скалско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с. Скалско, </w:t>
            </w:r>
          </w:p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Янтра, с. Караиванца,  с. Геша, с. Ритя, с. Балалея</w:t>
            </w:r>
          </w:p>
        </w:tc>
      </w:tr>
      <w:tr w:rsidR="00E462EE" w:rsidRPr="00A27F5C" w:rsidTr="00E76906">
        <w:tc>
          <w:tcPr>
            <w:tcW w:w="478" w:type="dxa"/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49" w:type="dxa"/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с. Денчевци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 Денчевци,</w:t>
            </w:r>
          </w:p>
          <w:p w:rsidR="00E462EE" w:rsidRPr="00A27F5C" w:rsidRDefault="00E462EE" w:rsidP="001C3CF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Пейна, с. Чуково, с. Плачка,    с. Каломен, с. Радовци, </w:t>
            </w:r>
            <w:proofErr w:type="spellStart"/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с.Малки</w:t>
            </w:r>
            <w:proofErr w:type="spellEnd"/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Българени, с. Големи Българени, с. Горни Драгойча, с. Дурча, с. Шушня, с. Глушка, с. Билкини,  </w:t>
            </w:r>
            <w:proofErr w:type="spellStart"/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с.Раданчето</w:t>
            </w:r>
            <w:proofErr w:type="spellEnd"/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с.Петковци</w:t>
            </w:r>
            <w:proofErr w:type="spellEnd"/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с. Кукля, с. Игнатовци,  </w:t>
            </w:r>
            <w:proofErr w:type="spellStart"/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с.Сухолоевци</w:t>
            </w:r>
            <w:proofErr w:type="spellEnd"/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с. Русиновци, с. Банари</w:t>
            </w:r>
          </w:p>
        </w:tc>
      </w:tr>
      <w:tr w:rsidR="00E462EE" w:rsidRPr="00A27F5C" w:rsidTr="00E76906">
        <w:tc>
          <w:tcPr>
            <w:tcW w:w="478" w:type="dxa"/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49" w:type="dxa"/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с. Керека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 Керека,</w:t>
            </w:r>
          </w:p>
          <w:p w:rsidR="00E462EE" w:rsidRPr="00A27F5C" w:rsidRDefault="001C3CF5" w:rsidP="001C3CF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Балванци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Еленци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</w:t>
            </w:r>
            <w:r w:rsidR="00E462EE"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Длъгня</w:t>
            </w:r>
            <w:proofErr w:type="spellEnd"/>
            <w:r w:rsidR="00E462EE"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с. Туркинча, </w:t>
            </w:r>
            <w:proofErr w:type="spellStart"/>
            <w:r w:rsidR="00E462EE"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с.Катранджии</w:t>
            </w:r>
            <w:proofErr w:type="spellEnd"/>
            <w:r w:rsidR="00E462EE"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с. Гоздейка</w:t>
            </w:r>
          </w:p>
        </w:tc>
      </w:tr>
      <w:tr w:rsidR="00E462EE" w:rsidRPr="00A27F5C" w:rsidTr="00E76906">
        <w:tc>
          <w:tcPr>
            <w:tcW w:w="478" w:type="dxa"/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49" w:type="dxa"/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sz w:val="24"/>
                <w:szCs w:val="24"/>
              </w:rPr>
              <w:t>с. Соколово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 Соколово,</w:t>
            </w:r>
          </w:p>
          <w:p w:rsidR="00E462EE" w:rsidRPr="00A27F5C" w:rsidRDefault="00E462EE" w:rsidP="003B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F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Маноя, с. Косарка</w:t>
            </w:r>
          </w:p>
        </w:tc>
      </w:tr>
    </w:tbl>
    <w:p w:rsidR="00E462EE" w:rsidRPr="0027540E" w:rsidRDefault="00E462EE" w:rsidP="002754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7F5C">
        <w:rPr>
          <w:rFonts w:ascii="Times New Roman" w:hAnsi="Times New Roman"/>
          <w:sz w:val="24"/>
          <w:szCs w:val="24"/>
        </w:rPr>
        <w:t>Таблица</w:t>
      </w:r>
      <w:r w:rsidR="0027540E" w:rsidRPr="0027540E">
        <w:rPr>
          <w:rFonts w:ascii="Times New Roman" w:hAnsi="Times New Roman"/>
          <w:sz w:val="24"/>
          <w:szCs w:val="24"/>
        </w:rPr>
        <w:t xml:space="preserve"> 1 </w:t>
      </w:r>
      <w:r w:rsidRPr="00A27F5C">
        <w:rPr>
          <w:rFonts w:ascii="Times New Roman" w:hAnsi="Times New Roman"/>
          <w:sz w:val="24"/>
          <w:szCs w:val="24"/>
        </w:rPr>
        <w:t>: Кметства/кметски наместничества и населени места в община Дряново (Източник: Община Дряново)</w:t>
      </w:r>
    </w:p>
    <w:p w:rsidR="002B578D" w:rsidRPr="00A27F5C" w:rsidRDefault="002B578D" w:rsidP="0027540E">
      <w:pPr>
        <w:keepNext/>
        <w:spacing w:before="120" w:after="120" w:line="276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noProof/>
          <w:sz w:val="24"/>
          <w:szCs w:val="24"/>
          <w:lang w:eastAsia="bg-BG"/>
        </w:rPr>
        <w:lastRenderedPageBreak/>
        <w:drawing>
          <wp:inline distT="0" distB="0" distL="0" distR="0" wp14:anchorId="561A38A0" wp14:editId="46FB2B5D">
            <wp:extent cx="4095750" cy="2716982"/>
            <wp:effectExtent l="0" t="0" r="0" b="7620"/>
            <wp:docPr id="3" name="Картина 3" descr="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311" cy="272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78D" w:rsidRDefault="002B578D" w:rsidP="00A27F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7F5C">
        <w:rPr>
          <w:rFonts w:ascii="Times New Roman" w:hAnsi="Times New Roman"/>
          <w:sz w:val="24"/>
          <w:szCs w:val="24"/>
        </w:rPr>
        <w:t>Фигура 1. Населени места в Община Дряново</w:t>
      </w:r>
    </w:p>
    <w:p w:rsidR="002B578D" w:rsidRPr="00A27F5C" w:rsidRDefault="00861AC7" w:rsidP="00A27F5C">
      <w:pPr>
        <w:pStyle w:val="2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6" w:name="_Toc57015959"/>
      <w:bookmarkStart w:id="7" w:name="_Toc65491344"/>
      <w:r w:rsidRPr="00A27F5C">
        <w:rPr>
          <w:rFonts w:ascii="Times New Roman" w:hAnsi="Times New Roman" w:cs="Times New Roman"/>
          <w:sz w:val="24"/>
          <w:szCs w:val="24"/>
        </w:rPr>
        <w:t>Релеф и полезни изкопаеми</w:t>
      </w:r>
      <w:bookmarkEnd w:id="6"/>
      <w:bookmarkEnd w:id="7"/>
    </w:p>
    <w:p w:rsidR="00321E57" w:rsidRPr="00A27F5C" w:rsidRDefault="002B578D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>Релефът на община Дряново е преобладаващо ниско планински и хълмист, като територията ѝ изцяло попада в пределите на Средния Предбалкан. Определя от геоложкото развитие на Предбалканския физикогеографски район.</w:t>
      </w:r>
    </w:p>
    <w:p w:rsidR="00321E57" w:rsidRPr="00A27F5C" w:rsidRDefault="00321E57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 Релефът е разнообразен, силно разчленен и пресечен. Наблюдават се поредица от долини, прорязани от дерета и оврази, тесни ридове и била със стръмни склонове. Надморската височина варира от 180 м. н. в. до 640 м. н. в. Хоризонталното разчленение на релефа варира от 1,5 до 3 км., а вертикалното от 100 до 200 м. </w:t>
      </w:r>
    </w:p>
    <w:p w:rsidR="00321E57" w:rsidRDefault="00321E57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>Община Дряново е сравнително бедна на полезни изкопаеми. Съществуват няколко строителни кариери, основно за камъни. Едва 138 дка от територията на общината е за добив на полезни изкопаеми и кариери, което е около 0,05 % от общата й площ. По настоящем действаща е само една кариера в</w:t>
      </w:r>
      <w:r w:rsidR="004F008C" w:rsidRPr="00A27F5C">
        <w:rPr>
          <w:rFonts w:ascii="Times New Roman" w:eastAsia="Times New Roman" w:hAnsi="Times New Roman" w:cs="Times New Roman"/>
          <w:sz w:val="24"/>
          <w:szCs w:val="24"/>
        </w:rPr>
        <w:t xml:space="preserve"> района на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 село Скалско. </w:t>
      </w:r>
    </w:p>
    <w:p w:rsidR="002B578D" w:rsidRPr="00A27F5C" w:rsidRDefault="002B578D" w:rsidP="0027540E">
      <w:pPr>
        <w:spacing w:before="120" w:after="120" w:line="276" w:lineRule="auto"/>
        <w:ind w:firstLine="360"/>
        <w:jc w:val="center"/>
        <w:rPr>
          <w:rFonts w:ascii="Times New Roman" w:hAnsi="Times New Roman" w:cs="Times New Roman"/>
          <w:noProof/>
          <w:sz w:val="24"/>
          <w:szCs w:val="24"/>
          <w:lang w:eastAsia="bg-BG"/>
        </w:rPr>
      </w:pPr>
      <w:r w:rsidRPr="00A27F5C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2CBB7570" wp14:editId="2E951DAF">
            <wp:extent cx="3637573" cy="2562225"/>
            <wp:effectExtent l="19050" t="19050" r="20320" b="9525"/>
            <wp:docPr id="2" name="Картина 2" descr="https://upload.wikimedia.org/wikipedia/commons/thumb/2/2d/Bulgaria_Dryanovo_Municipality_geographic_map_bg.svg/1280px-Bulgaria_Dryanovo_Municipality_geographic_map_bg.svg.png?1605187682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7" descr="https://upload.wikimedia.org/wikipedia/commons/thumb/2/2d/Bulgaria_Dryanovo_Municipality_geographic_map_bg.svg/1280px-Bulgaria_Dryanovo_Municipality_geographic_map_bg.svg.png?16051876821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937" cy="2561777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B578D" w:rsidRPr="00A27F5C" w:rsidRDefault="002B578D" w:rsidP="00A27F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7F5C">
        <w:rPr>
          <w:rFonts w:ascii="Times New Roman" w:hAnsi="Times New Roman"/>
          <w:sz w:val="24"/>
          <w:szCs w:val="24"/>
        </w:rPr>
        <w:t xml:space="preserve">Фигура </w:t>
      </w:r>
      <w:r w:rsidR="00861AC7" w:rsidRPr="00A27F5C">
        <w:rPr>
          <w:rFonts w:ascii="Times New Roman" w:hAnsi="Times New Roman"/>
          <w:sz w:val="24"/>
          <w:szCs w:val="24"/>
        </w:rPr>
        <w:t>2</w:t>
      </w:r>
      <w:r w:rsidRPr="00A27F5C">
        <w:rPr>
          <w:rFonts w:ascii="Times New Roman" w:hAnsi="Times New Roman"/>
          <w:sz w:val="24"/>
          <w:szCs w:val="24"/>
        </w:rPr>
        <w:t>. Релеф на Община Дряново</w:t>
      </w:r>
    </w:p>
    <w:p w:rsidR="002B578D" w:rsidRPr="00A27F5C" w:rsidRDefault="002B578D" w:rsidP="00A27F5C">
      <w:pPr>
        <w:pStyle w:val="2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8" w:name="_Toc55996085"/>
      <w:bookmarkStart w:id="9" w:name="_Toc57015960"/>
      <w:bookmarkStart w:id="10" w:name="_Toc65491345"/>
      <w:r w:rsidRPr="00A27F5C">
        <w:rPr>
          <w:rFonts w:ascii="Times New Roman" w:hAnsi="Times New Roman" w:cs="Times New Roman"/>
          <w:sz w:val="24"/>
          <w:szCs w:val="24"/>
        </w:rPr>
        <w:t>П</w:t>
      </w:r>
      <w:bookmarkEnd w:id="8"/>
      <w:bookmarkEnd w:id="9"/>
      <w:r w:rsidR="00861AC7" w:rsidRPr="00A27F5C">
        <w:rPr>
          <w:rFonts w:ascii="Times New Roman" w:hAnsi="Times New Roman" w:cs="Times New Roman"/>
          <w:sz w:val="24"/>
          <w:szCs w:val="24"/>
        </w:rPr>
        <w:t>очви</w:t>
      </w:r>
      <w:bookmarkEnd w:id="10"/>
    </w:p>
    <w:p w:rsidR="002B578D" w:rsidRPr="00A27F5C" w:rsidRDefault="002B578D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>На територията на община Дряново не се наблюдава голямо почвено разнообразие и като цяло почвите не са особено плодородни. Основната преобладаващата почвена покривка е от сиви горски почви</w:t>
      </w:r>
      <w:r w:rsidR="00861AC7" w:rsidRPr="00A27F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По долините на реките има наличие на алувиални и делувиални почви, предимно по поречието на река Янтра и река Дряновска. Намират се на заливните тераси на реките и са богати на скални материали и хумусни вещества. На места се наблюдава присъствие на хумусно-карбонатни почви.</w:t>
      </w:r>
    </w:p>
    <w:p w:rsidR="002B578D" w:rsidRPr="00A27F5C" w:rsidRDefault="002B578D" w:rsidP="00A27F5C">
      <w:pPr>
        <w:pStyle w:val="2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1" w:name="_Toc57015961"/>
      <w:bookmarkStart w:id="12" w:name="_Toc65491346"/>
      <w:r w:rsidRPr="00A27F5C">
        <w:rPr>
          <w:rFonts w:ascii="Times New Roman" w:hAnsi="Times New Roman" w:cs="Times New Roman"/>
          <w:sz w:val="24"/>
          <w:szCs w:val="24"/>
        </w:rPr>
        <w:t>К</w:t>
      </w:r>
      <w:bookmarkEnd w:id="11"/>
      <w:r w:rsidR="00861AC7" w:rsidRPr="00A27F5C">
        <w:rPr>
          <w:rFonts w:ascii="Times New Roman" w:hAnsi="Times New Roman" w:cs="Times New Roman"/>
          <w:sz w:val="24"/>
          <w:szCs w:val="24"/>
        </w:rPr>
        <w:t>лимат</w:t>
      </w:r>
      <w:bookmarkEnd w:id="12"/>
      <w:r w:rsidR="00861AC7" w:rsidRPr="00A27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78D" w:rsidRPr="00A27F5C" w:rsidRDefault="002B578D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Климатът в общината е умерено-континентален. Лятото е горещо със средна юлска температура около 21° С, а зимата е студена със средна януарска температура 1,3° С. Средната годишна температура е 10° С. </w:t>
      </w:r>
    </w:p>
    <w:p w:rsidR="002B578D" w:rsidRPr="00A27F5C" w:rsidRDefault="002B578D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Преобладават западните, северозападните и североизточни ветрове, ориентирани по речните долини. Средната скорост на вятъра е около 1 м/сек. </w:t>
      </w:r>
    </w:p>
    <w:p w:rsidR="004F008C" w:rsidRPr="00A27F5C" w:rsidRDefault="004F008C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>Валежите са с летен максимум, зимен минимум и средногодишен обем от 750 мм. Най-много валежи падат през месеците май-юни, а най-малко през месеците януари и февруари. Издигането на настъпващите неустойчиви въздушни маси през лятното време са причина за развитието на гръмотевично-дъждовна облачност, която поражда поройни валежи и градушка. Този характер на летните валежи се отразява неблагоприятно върху климата и става причина за интензивните ерозионни процеси по склоновете, както и за прииждането на реките.</w:t>
      </w:r>
    </w:p>
    <w:p w:rsidR="002B578D" w:rsidRPr="00A27F5C" w:rsidRDefault="002B578D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Районът се характеризира с най-висока за страната годишна продължителност на слънчевото греене и липсващи мъгливи дни. </w:t>
      </w:r>
    </w:p>
    <w:p w:rsidR="002B578D" w:rsidRPr="00A27F5C" w:rsidRDefault="00C507CD" w:rsidP="00A27F5C">
      <w:pPr>
        <w:spacing w:before="120" w:after="120" w:line="276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27F5C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29A08DCE" wp14:editId="0F6CD967">
            <wp:simplePos x="0" y="0"/>
            <wp:positionH relativeFrom="column">
              <wp:posOffset>1323975</wp:posOffset>
            </wp:positionH>
            <wp:positionV relativeFrom="paragraph">
              <wp:posOffset>127000</wp:posOffset>
            </wp:positionV>
            <wp:extent cx="3000375" cy="2108200"/>
            <wp:effectExtent l="0" t="0" r="9525" b="6350"/>
            <wp:wrapSquare wrapText="bothSides"/>
            <wp:docPr id="5" name="Картина 5" descr="C:\Users\Geo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o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78D" w:rsidRPr="00A27F5C" w:rsidRDefault="002B578D" w:rsidP="00A27F5C">
      <w:pPr>
        <w:spacing w:before="120" w:after="120" w:line="276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2B578D" w:rsidRPr="00A27F5C" w:rsidRDefault="002B578D" w:rsidP="00A27F5C">
      <w:pPr>
        <w:spacing w:before="120" w:after="120" w:line="276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2B578D" w:rsidRPr="00A27F5C" w:rsidRDefault="002B578D" w:rsidP="00A27F5C">
      <w:pPr>
        <w:spacing w:before="120" w:after="120" w:line="276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2B578D" w:rsidRPr="00A27F5C" w:rsidRDefault="002B578D" w:rsidP="00A27F5C">
      <w:pPr>
        <w:spacing w:before="120" w:after="120" w:line="276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C507CD" w:rsidRPr="00A27F5C" w:rsidRDefault="00C507CD" w:rsidP="00A27F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B7232" w:rsidRDefault="003B7232" w:rsidP="00A27F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B7232" w:rsidRPr="003B7232" w:rsidRDefault="003B7232" w:rsidP="003B7232"/>
    <w:p w:rsidR="002B578D" w:rsidRPr="00A27F5C" w:rsidRDefault="00321E57" w:rsidP="00A27F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7F5C">
        <w:rPr>
          <w:rFonts w:ascii="Times New Roman" w:hAnsi="Times New Roman"/>
          <w:sz w:val="24"/>
          <w:szCs w:val="24"/>
        </w:rPr>
        <w:t xml:space="preserve"> Фигура 3. </w:t>
      </w:r>
      <w:r w:rsidR="002B578D" w:rsidRPr="00A27F5C">
        <w:rPr>
          <w:rFonts w:ascii="Times New Roman" w:hAnsi="Times New Roman"/>
          <w:sz w:val="24"/>
          <w:szCs w:val="24"/>
        </w:rPr>
        <w:t>Карта на теоретичния потенциал на слънчева радиация в България</w:t>
      </w:r>
    </w:p>
    <w:p w:rsidR="002B578D" w:rsidRPr="00A27F5C" w:rsidRDefault="002B578D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Теоретичният потенциал е дефиниран като количество слънчева енергия, който попада на един квадратен метър хоризонтална земна повърхност във времеви отрязък – една година. Като част от район едно на теоретичната карта за потенциала излиза, че годишно соларната енергия е под 1450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kWh</w:t>
      </w:r>
      <w:proofErr w:type="spellEnd"/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/m2 , което не е максималната възможност от 1700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kWh</w:t>
      </w:r>
      <w:proofErr w:type="spellEnd"/>
      <w:r w:rsidRPr="00A27F5C">
        <w:rPr>
          <w:rFonts w:ascii="Times New Roman" w:eastAsia="Times New Roman" w:hAnsi="Times New Roman" w:cs="Times New Roman"/>
          <w:sz w:val="24"/>
          <w:szCs w:val="24"/>
        </w:rPr>
        <w:t>/m2 за нашата страна, но в съчетание и с поземлените ресурси, е идеално за инвестиции в подобни проекти,  което е предпоставка за изграждането на фотоволтаични електрически централи.</w:t>
      </w:r>
    </w:p>
    <w:p w:rsidR="00321E57" w:rsidRPr="00A27F5C" w:rsidRDefault="00321E57" w:rsidP="003B7232">
      <w:pPr>
        <w:pStyle w:val="2"/>
        <w:spacing w:line="276" w:lineRule="auto"/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bookmarkStart w:id="13" w:name="_Toc65491347"/>
      <w:r w:rsidRPr="00A27F5C">
        <w:rPr>
          <w:rFonts w:ascii="Times New Roman" w:eastAsiaTheme="minorHAnsi" w:hAnsi="Times New Roman" w:cs="Times New Roman"/>
          <w:sz w:val="24"/>
          <w:szCs w:val="24"/>
        </w:rPr>
        <w:t>3.5</w:t>
      </w:r>
      <w:r w:rsidRPr="00A27F5C">
        <w:rPr>
          <w:rFonts w:ascii="Times New Roman" w:hAnsi="Times New Roman" w:cs="Times New Roman"/>
          <w:sz w:val="24"/>
          <w:szCs w:val="24"/>
        </w:rPr>
        <w:t xml:space="preserve"> Води</w:t>
      </w:r>
      <w:bookmarkEnd w:id="13"/>
      <w:r w:rsidRPr="00A27F5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2B578D" w:rsidRPr="00A27F5C" w:rsidRDefault="002B578D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Водите са важен елемент на природно-географската характеристика, който оказва влияние върху останалите елементи. Те имат значение както за формиране на релефа и природните условия, така и върху живота и стопанската дейност на хората. Оказват влияние на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водоснабдеността</w:t>
      </w:r>
      <w:proofErr w:type="spellEnd"/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 на селищата, изкуственото напояване и производството на електроенергия.</w:t>
      </w:r>
    </w:p>
    <w:p w:rsidR="002B578D" w:rsidRPr="00A27F5C" w:rsidRDefault="002B578D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Територията на общината се отнася към хидроложката област с умереноконтинентално климатично влияние. По територията </w:t>
      </w:r>
      <w:r w:rsidR="004F008C" w:rsidRPr="00A27F5C"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 протичат реките Янтра, Дряновска и техните многобройни притоци, от които Андъка,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Рамадана</w:t>
      </w:r>
      <w:proofErr w:type="spellEnd"/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, Мала дрянка и други. На река Янтра са изградени две водни електрически централи - ВЕЦ „Янтра” и ВЕЦ „Каломен”. Територията на общината се пресича и от Дряновската река и нейният приток - река Андъка, които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проломяват</w:t>
      </w:r>
      <w:proofErr w:type="spellEnd"/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Страженското</w:t>
      </w:r>
      <w:proofErr w:type="spellEnd"/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 възвишение, образувайки живописни и трудно проходими проломи. </w:t>
      </w:r>
    </w:p>
    <w:p w:rsidR="00861AC7" w:rsidRPr="00A27F5C" w:rsidRDefault="00321E57" w:rsidP="003910E7">
      <w:pPr>
        <w:pStyle w:val="2"/>
        <w:numPr>
          <w:ilvl w:val="1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_Toc65491348"/>
      <w:r w:rsidR="00861AC7" w:rsidRPr="00A27F5C">
        <w:rPr>
          <w:rFonts w:ascii="Times New Roman" w:hAnsi="Times New Roman" w:cs="Times New Roman"/>
          <w:sz w:val="24"/>
          <w:szCs w:val="24"/>
        </w:rPr>
        <w:t>Икономическо и демографско състояние</w:t>
      </w:r>
      <w:bookmarkEnd w:id="14"/>
    </w:p>
    <w:p w:rsidR="00861AC7" w:rsidRPr="00A27F5C" w:rsidRDefault="00861AC7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>Община Дряново е разположена в Северен централен район за планиране на Бълга</w:t>
      </w:r>
      <w:r w:rsidR="00D7271D" w:rsidRPr="00A27F5C">
        <w:rPr>
          <w:rFonts w:ascii="Times New Roman" w:eastAsia="Times New Roman" w:hAnsi="Times New Roman" w:cs="Times New Roman"/>
          <w:sz w:val="24"/>
          <w:szCs w:val="24"/>
        </w:rPr>
        <w:t xml:space="preserve">рия  и попада в област Габрово.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На територията на община Дряново развиват дейност предприятия от почти всички отрасли на икономиката. Общината е специализирана в няколко индустриални направления, а именно:</w:t>
      </w:r>
    </w:p>
    <w:p w:rsidR="00861AC7" w:rsidRPr="00A27F5C" w:rsidRDefault="00861AC7" w:rsidP="00A27F5C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F5C">
        <w:rPr>
          <w:rFonts w:ascii="Times New Roman" w:hAnsi="Times New Roman" w:cs="Times New Roman"/>
          <w:b/>
          <w:sz w:val="24"/>
          <w:szCs w:val="24"/>
        </w:rPr>
        <w:t>Първичен икономически сектор</w:t>
      </w:r>
    </w:p>
    <w:p w:rsidR="00861AC7" w:rsidRPr="00A27F5C" w:rsidRDefault="00861AC7" w:rsidP="003910E7">
      <w:pPr>
        <w:numPr>
          <w:ilvl w:val="2"/>
          <w:numId w:val="4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bCs/>
          <w:sz w:val="24"/>
          <w:szCs w:val="24"/>
        </w:rPr>
        <w:t>Селско и горско стопанство</w:t>
      </w:r>
      <w:r w:rsidRPr="00A27F5C">
        <w:rPr>
          <w:rFonts w:ascii="Times New Roman" w:hAnsi="Times New Roman" w:cs="Times New Roman"/>
          <w:sz w:val="24"/>
          <w:szCs w:val="24"/>
        </w:rPr>
        <w:t>;</w:t>
      </w:r>
    </w:p>
    <w:p w:rsidR="00861AC7" w:rsidRPr="00A27F5C" w:rsidRDefault="00861AC7" w:rsidP="003910E7">
      <w:pPr>
        <w:numPr>
          <w:ilvl w:val="2"/>
          <w:numId w:val="4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>Дърводобив;</w:t>
      </w:r>
    </w:p>
    <w:p w:rsidR="00861AC7" w:rsidRPr="00A27F5C" w:rsidRDefault="00861AC7" w:rsidP="003910E7">
      <w:pPr>
        <w:numPr>
          <w:ilvl w:val="2"/>
          <w:numId w:val="4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>Лов и риболов;</w:t>
      </w:r>
    </w:p>
    <w:p w:rsidR="00861AC7" w:rsidRPr="00A27F5C" w:rsidRDefault="00861AC7" w:rsidP="003910E7">
      <w:pPr>
        <w:numPr>
          <w:ilvl w:val="2"/>
          <w:numId w:val="4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>Растениевъдство и животновъдство.</w:t>
      </w:r>
    </w:p>
    <w:p w:rsidR="00861AC7" w:rsidRPr="00A27F5C" w:rsidRDefault="00861AC7" w:rsidP="003B723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F5C">
        <w:rPr>
          <w:rFonts w:ascii="Times New Roman" w:hAnsi="Times New Roman" w:cs="Times New Roman"/>
          <w:b/>
          <w:sz w:val="24"/>
          <w:szCs w:val="24"/>
        </w:rPr>
        <w:t>Вторичен икономически сектор</w:t>
      </w:r>
    </w:p>
    <w:p w:rsidR="00861AC7" w:rsidRPr="00172A86" w:rsidRDefault="00861AC7" w:rsidP="003910E7">
      <w:pPr>
        <w:numPr>
          <w:ilvl w:val="2"/>
          <w:numId w:val="4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A86">
        <w:rPr>
          <w:rFonts w:ascii="Times New Roman" w:hAnsi="Times New Roman" w:cs="Times New Roman"/>
          <w:bCs/>
          <w:sz w:val="24"/>
          <w:szCs w:val="24"/>
        </w:rPr>
        <w:t>Металообработване;</w:t>
      </w:r>
    </w:p>
    <w:p w:rsidR="00861AC7" w:rsidRPr="00172A86" w:rsidRDefault="00861AC7" w:rsidP="003910E7">
      <w:pPr>
        <w:numPr>
          <w:ilvl w:val="2"/>
          <w:numId w:val="4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A86">
        <w:rPr>
          <w:rFonts w:ascii="Times New Roman" w:hAnsi="Times New Roman" w:cs="Times New Roman"/>
          <w:bCs/>
          <w:sz w:val="24"/>
          <w:szCs w:val="24"/>
        </w:rPr>
        <w:t>Машиностроене;</w:t>
      </w:r>
    </w:p>
    <w:p w:rsidR="00861AC7" w:rsidRPr="00172A86" w:rsidRDefault="00861AC7" w:rsidP="003910E7">
      <w:pPr>
        <w:numPr>
          <w:ilvl w:val="2"/>
          <w:numId w:val="4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A86">
        <w:rPr>
          <w:rFonts w:ascii="Times New Roman" w:hAnsi="Times New Roman" w:cs="Times New Roman"/>
          <w:bCs/>
          <w:sz w:val="24"/>
          <w:szCs w:val="24"/>
        </w:rPr>
        <w:t>Производство на електроенергия</w:t>
      </w:r>
    </w:p>
    <w:p w:rsidR="00861AC7" w:rsidRPr="00172A86" w:rsidRDefault="00861AC7" w:rsidP="003910E7">
      <w:pPr>
        <w:numPr>
          <w:ilvl w:val="2"/>
          <w:numId w:val="4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A86">
        <w:rPr>
          <w:rFonts w:ascii="Times New Roman" w:hAnsi="Times New Roman" w:cs="Times New Roman"/>
          <w:bCs/>
          <w:sz w:val="24"/>
          <w:szCs w:val="24"/>
        </w:rPr>
        <w:t>Преработваща промишленост;</w:t>
      </w:r>
    </w:p>
    <w:p w:rsidR="00861AC7" w:rsidRPr="00172A86" w:rsidRDefault="00861AC7" w:rsidP="003910E7">
      <w:pPr>
        <w:numPr>
          <w:ilvl w:val="2"/>
          <w:numId w:val="4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A86">
        <w:rPr>
          <w:rFonts w:ascii="Times New Roman" w:hAnsi="Times New Roman" w:cs="Times New Roman"/>
          <w:bCs/>
          <w:sz w:val="24"/>
          <w:szCs w:val="24"/>
        </w:rPr>
        <w:t>Строителство;</w:t>
      </w:r>
    </w:p>
    <w:p w:rsidR="00861AC7" w:rsidRPr="00A27F5C" w:rsidRDefault="00861AC7" w:rsidP="003B723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F5C">
        <w:rPr>
          <w:rFonts w:ascii="Times New Roman" w:hAnsi="Times New Roman" w:cs="Times New Roman"/>
          <w:b/>
          <w:sz w:val="24"/>
          <w:szCs w:val="24"/>
        </w:rPr>
        <w:t>Третични икономически сектор</w:t>
      </w:r>
    </w:p>
    <w:p w:rsidR="00861AC7" w:rsidRPr="00172A86" w:rsidRDefault="00861AC7" w:rsidP="003910E7">
      <w:pPr>
        <w:numPr>
          <w:ilvl w:val="2"/>
          <w:numId w:val="4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A86">
        <w:rPr>
          <w:rFonts w:ascii="Times New Roman" w:hAnsi="Times New Roman" w:cs="Times New Roman"/>
          <w:bCs/>
          <w:sz w:val="24"/>
          <w:szCs w:val="24"/>
        </w:rPr>
        <w:t>Транспорт;</w:t>
      </w:r>
    </w:p>
    <w:p w:rsidR="00861AC7" w:rsidRPr="00172A86" w:rsidRDefault="00861AC7" w:rsidP="003910E7">
      <w:pPr>
        <w:numPr>
          <w:ilvl w:val="2"/>
          <w:numId w:val="4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A86">
        <w:rPr>
          <w:rFonts w:ascii="Times New Roman" w:hAnsi="Times New Roman" w:cs="Times New Roman"/>
          <w:bCs/>
          <w:sz w:val="24"/>
          <w:szCs w:val="24"/>
        </w:rPr>
        <w:t>Търговия;</w:t>
      </w:r>
    </w:p>
    <w:p w:rsidR="00861AC7" w:rsidRPr="00172A86" w:rsidRDefault="00861AC7" w:rsidP="003910E7">
      <w:pPr>
        <w:numPr>
          <w:ilvl w:val="2"/>
          <w:numId w:val="4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A86">
        <w:rPr>
          <w:rFonts w:ascii="Times New Roman" w:hAnsi="Times New Roman" w:cs="Times New Roman"/>
          <w:bCs/>
          <w:sz w:val="24"/>
          <w:szCs w:val="24"/>
        </w:rPr>
        <w:t>Телекомуникации и  съобщения;</w:t>
      </w:r>
    </w:p>
    <w:p w:rsidR="00861AC7" w:rsidRPr="00172A86" w:rsidRDefault="00861AC7" w:rsidP="003910E7">
      <w:pPr>
        <w:numPr>
          <w:ilvl w:val="2"/>
          <w:numId w:val="4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A86">
        <w:rPr>
          <w:rFonts w:ascii="Times New Roman" w:hAnsi="Times New Roman" w:cs="Times New Roman"/>
          <w:bCs/>
          <w:sz w:val="24"/>
          <w:szCs w:val="24"/>
        </w:rPr>
        <w:t>Туризъм.</w:t>
      </w:r>
    </w:p>
    <w:p w:rsidR="00861AC7" w:rsidRPr="00A27F5C" w:rsidRDefault="00861AC7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>В заключение, може да кажем, че икономическото развитие на общината се характеризира със слаба динамика, което е положителен индикатор за цялостното развитие на общината, но въпреки това то е по-слабо в сравнение със средните показатели за областта и страната. Въпреки икономическата криза, основните структуроопределящи предприятия на територията на община Дряново запазват параметрите си на производство, което е особено важно от социална гледна точка. Сериозен потенциал за бъдещо развитие може да се търси в сектора на хотелиерството и ресторантьорството, който следва да се обвърже с развитието на туризма на територията на общината, за което е налице сериозен потенциал.</w:t>
      </w:r>
    </w:p>
    <w:p w:rsidR="00D7271D" w:rsidRPr="00A27F5C" w:rsidRDefault="00D7271D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>Текущата демографска ситуация в общината се характеризира с продължаващо намаляване и застаряване на населението, намаляваща раждаемост и задържащо се високо равнище на общата смъртност. Към 15.10.2020 г., населението в община Дряново възлиза на 9 248 жители по данни на ГД ГРАО, като ако се броят и жителите с настоящ адрес, те възлизат на 9 664. За периода 2015-2019 г. населението намалява с всяка изминала година, като от 2015 до 2019 г. е намаляло с 551 жители.</w:t>
      </w:r>
    </w:p>
    <w:p w:rsidR="00861AC7" w:rsidRPr="00A27F5C" w:rsidRDefault="00D7271D" w:rsidP="003910E7">
      <w:pPr>
        <w:pStyle w:val="2"/>
        <w:numPr>
          <w:ilvl w:val="1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5" w:name="_Toc57015989"/>
      <w:bookmarkStart w:id="16" w:name="_Toc65491349"/>
      <w:r w:rsidRPr="00A27F5C">
        <w:rPr>
          <w:rFonts w:ascii="Times New Roman" w:hAnsi="Times New Roman" w:cs="Times New Roman"/>
          <w:sz w:val="24"/>
          <w:szCs w:val="24"/>
        </w:rPr>
        <w:t>Транспорт</w:t>
      </w:r>
      <w:bookmarkEnd w:id="15"/>
      <w:bookmarkEnd w:id="16"/>
    </w:p>
    <w:p w:rsidR="00861AC7" w:rsidRPr="00A27F5C" w:rsidRDefault="00861AC7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 През територията на общината преминава републикански път I-5, съвпадащ с европейски път Е85: Русе – Бяла – Велико Търново – Стара Загора – Хасково – Свиленград, осигуряващ добрата транспортна достъпност на населените места до общинските и областните градове в региона. Връзката с тях се осъществява предимно с автомобилен транспорт. </w:t>
      </w:r>
    </w:p>
    <w:p w:rsidR="00861AC7" w:rsidRPr="00A27F5C" w:rsidRDefault="00861AC7" w:rsidP="003910E7">
      <w:pPr>
        <w:numPr>
          <w:ilvl w:val="0"/>
          <w:numId w:val="5"/>
        </w:numPr>
        <w:spacing w:before="120" w:after="12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През общината преминават частично 7 пътя от Републиканската пътна мрежа на България с обща дължина 89.8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>:</w:t>
      </w:r>
    </w:p>
    <w:p w:rsidR="00861AC7" w:rsidRPr="00A27F5C" w:rsidRDefault="00861AC7" w:rsidP="003910E7">
      <w:pPr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участък от 17,9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 от Републикански път I-5</w:t>
      </w:r>
      <w:r w:rsidRPr="007C0EF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27F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F5C">
        <w:rPr>
          <w:rFonts w:ascii="Times New Roman" w:hAnsi="Times New Roman" w:cs="Times New Roman"/>
          <w:sz w:val="24"/>
          <w:szCs w:val="24"/>
        </w:rPr>
        <w:t>Велико Търново – Дряново - Габрово</w:t>
      </w:r>
      <w:r w:rsidRPr="00A27F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F5C">
        <w:rPr>
          <w:rFonts w:ascii="Times New Roman" w:hAnsi="Times New Roman" w:cs="Times New Roman"/>
          <w:sz w:val="24"/>
          <w:szCs w:val="24"/>
        </w:rPr>
        <w:t xml:space="preserve">(от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 114,3 до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 132,2);</w:t>
      </w:r>
    </w:p>
    <w:p w:rsidR="00861AC7" w:rsidRPr="00A27F5C" w:rsidRDefault="00861AC7" w:rsidP="003910E7">
      <w:pPr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последният участък от 8,5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 от Републикански път III-303</w:t>
      </w:r>
      <w:r w:rsidRPr="007C0EF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27F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F5C">
        <w:rPr>
          <w:rFonts w:ascii="Times New Roman" w:hAnsi="Times New Roman" w:cs="Times New Roman"/>
          <w:sz w:val="24"/>
          <w:szCs w:val="24"/>
        </w:rPr>
        <w:t xml:space="preserve">Пушево – Керека - Дряново (от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 62,2 до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 70,7);</w:t>
      </w:r>
    </w:p>
    <w:p w:rsidR="00861AC7" w:rsidRPr="00A27F5C" w:rsidRDefault="00861AC7" w:rsidP="003910E7">
      <w:pPr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последният участък от 2.7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 от Републикански път III-406</w:t>
      </w:r>
      <w:r w:rsidRPr="007C0EF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27F5C">
        <w:rPr>
          <w:rFonts w:ascii="Times New Roman" w:hAnsi="Times New Roman" w:cs="Times New Roman"/>
          <w:sz w:val="24"/>
          <w:szCs w:val="24"/>
        </w:rPr>
        <w:t>Идилево-</w:t>
      </w:r>
      <w:r w:rsidRPr="007C0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F5C">
        <w:rPr>
          <w:rFonts w:ascii="Times New Roman" w:hAnsi="Times New Roman" w:cs="Times New Roman"/>
          <w:sz w:val="24"/>
          <w:szCs w:val="24"/>
        </w:rPr>
        <w:t xml:space="preserve">Буря- Янтра (от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 10.1 до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 12.8);</w:t>
      </w:r>
    </w:p>
    <w:p w:rsidR="00861AC7" w:rsidRPr="00A27F5C" w:rsidRDefault="00861AC7" w:rsidP="003910E7">
      <w:pPr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участък от 29,3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 от Републикански път III-609</w:t>
      </w:r>
      <w:r w:rsidRPr="007C0EF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27F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F5C">
        <w:rPr>
          <w:rFonts w:ascii="Times New Roman" w:hAnsi="Times New Roman" w:cs="Times New Roman"/>
          <w:sz w:val="24"/>
          <w:szCs w:val="24"/>
        </w:rPr>
        <w:t xml:space="preserve">Кръстец – Трявна – Царева ливада – Дряново – Гостилица - Буря (от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 54,8 до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 84,1);</w:t>
      </w:r>
    </w:p>
    <w:p w:rsidR="00861AC7" w:rsidRPr="00A27F5C" w:rsidRDefault="00861AC7" w:rsidP="003910E7">
      <w:pPr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последният участък от 15,2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 от Републикански път III-4041</w:t>
      </w:r>
      <w:r w:rsidRPr="007C0EFF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A27F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F5C">
        <w:rPr>
          <w:rFonts w:ascii="Times New Roman" w:hAnsi="Times New Roman" w:cs="Times New Roman"/>
          <w:sz w:val="24"/>
          <w:szCs w:val="24"/>
        </w:rPr>
        <w:t xml:space="preserve">Севлиево – Янтра – Скалско - Дряново (от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 16 до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 31,2);</w:t>
      </w:r>
    </w:p>
    <w:p w:rsidR="00861AC7" w:rsidRPr="00A27F5C" w:rsidRDefault="00861AC7" w:rsidP="003910E7">
      <w:pPr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>последният целият участък от 7 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 от Републикански път III-5002</w:t>
      </w:r>
      <w:r w:rsidRPr="007C0EF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27F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F5C">
        <w:rPr>
          <w:rFonts w:ascii="Times New Roman" w:hAnsi="Times New Roman" w:cs="Times New Roman"/>
          <w:sz w:val="24"/>
          <w:szCs w:val="24"/>
        </w:rPr>
        <w:t xml:space="preserve">Велковци – Скалско – Славейково - Гостилица (от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 9,7 до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 16,7);</w:t>
      </w:r>
    </w:p>
    <w:p w:rsidR="00861AC7" w:rsidRPr="00A27F5C" w:rsidRDefault="00861AC7" w:rsidP="003910E7">
      <w:pPr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последният участък от 9,2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 от Републикански път III-5502</w:t>
      </w:r>
      <w:r w:rsidRPr="007C0EF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27F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F5C">
        <w:rPr>
          <w:rFonts w:ascii="Times New Roman" w:hAnsi="Times New Roman" w:cs="Times New Roman"/>
          <w:sz w:val="24"/>
          <w:szCs w:val="24"/>
        </w:rPr>
        <w:t xml:space="preserve">Килифарево – Ялово – Ганчовец - Дряново (от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 6,7 до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 15,9). </w:t>
      </w:r>
    </w:p>
    <w:p w:rsidR="00861AC7" w:rsidRPr="00A27F5C" w:rsidRDefault="00861AC7" w:rsidP="003910E7">
      <w:pPr>
        <w:numPr>
          <w:ilvl w:val="0"/>
          <w:numId w:val="5"/>
        </w:numPr>
        <w:spacing w:before="120" w:after="12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>През територията на общината преминават два участъка от Железопътната мрежа на България:</w:t>
      </w:r>
    </w:p>
    <w:p w:rsidR="00861AC7" w:rsidRPr="00A27F5C" w:rsidRDefault="00861AC7" w:rsidP="003910E7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през средата, от североизток на югозапад, по долината на Дряновска река участък от 23,2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 от трасето на жп линията Русе – Горна Оряховица – Стара Загора – Подкова;</w:t>
      </w:r>
    </w:p>
    <w:p w:rsidR="00861AC7" w:rsidRPr="00A27F5C" w:rsidRDefault="00861AC7" w:rsidP="003910E7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в западната част, от изток на запад, началният участък от 2,9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 от трасето на жп линията Царева ливада – Габрово.</w:t>
      </w:r>
    </w:p>
    <w:p w:rsidR="00861AC7" w:rsidRPr="00A27F5C" w:rsidRDefault="00861AC7" w:rsidP="00A27F5C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Републиканската пътна мрежа, преминаваща през територията на община Дряново, е с обща дължина от около 90 км. и включва първокласни и третокласни пътища. Дължината на уличната пътна мрежа възлиза на близо 120 км. Общинската пътна мрежа се състои от 105 км. </w:t>
      </w:r>
    </w:p>
    <w:p w:rsidR="00A11BF2" w:rsidRPr="00A27F5C" w:rsidRDefault="00892494" w:rsidP="003910E7">
      <w:pPr>
        <w:pStyle w:val="2"/>
        <w:numPr>
          <w:ilvl w:val="1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 </w:t>
      </w:r>
      <w:bookmarkStart w:id="17" w:name="_Toc65491350"/>
      <w:r w:rsidR="00A11BF2" w:rsidRPr="00A27F5C">
        <w:rPr>
          <w:rFonts w:ascii="Times New Roman" w:hAnsi="Times New Roman" w:cs="Times New Roman"/>
          <w:sz w:val="24"/>
          <w:szCs w:val="24"/>
        </w:rPr>
        <w:t>Енергийна инфраструктура</w:t>
      </w:r>
      <w:bookmarkEnd w:id="17"/>
    </w:p>
    <w:p w:rsidR="00A11BF2" w:rsidRPr="00A27F5C" w:rsidRDefault="00A11BF2" w:rsidP="00A27F5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>Електропроводната и електроразпределителната мрежа осигурява достатъчна сигурност и оперативност в захранването на всички селища. Инсталираната мощност е оразмерена за по-големи товари от сегашното потребление. Два частни ВЕЦ-а работят на територията на общината, те като повечето подстанции работят с около 40 % от</w:t>
      </w:r>
      <w:r w:rsidRPr="00A27F5C">
        <w:rPr>
          <w:rFonts w:ascii="Times New Roman" w:hAnsi="Times New Roman" w:cs="Times New Roman"/>
          <w:sz w:val="24"/>
          <w:szCs w:val="24"/>
        </w:rPr>
        <w:t xml:space="preserve"> капацитета си. Не достатъчно се оползотворява потенциала за използван</w:t>
      </w:r>
      <w:r w:rsidR="00550CE9" w:rsidRPr="00A27F5C">
        <w:rPr>
          <w:rFonts w:ascii="Times New Roman" w:hAnsi="Times New Roman" w:cs="Times New Roman"/>
          <w:sz w:val="24"/>
          <w:szCs w:val="24"/>
        </w:rPr>
        <w:t xml:space="preserve">е на енергия, произвеждана от </w:t>
      </w:r>
      <w:r w:rsidRPr="00A27F5C">
        <w:rPr>
          <w:rFonts w:ascii="Times New Roman" w:hAnsi="Times New Roman" w:cs="Times New Roman"/>
          <w:sz w:val="24"/>
          <w:szCs w:val="24"/>
        </w:rPr>
        <w:t>р. Янтра и р. Дряновска.</w:t>
      </w:r>
    </w:p>
    <w:p w:rsidR="00A11BF2" w:rsidRPr="00A27F5C" w:rsidRDefault="00A11BF2" w:rsidP="00A27F5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Енергийната мрежа на общината има една подстанция 110/20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, захранвана от два далекопровода. Селищата се захранват от мрежи от средно напрежение 10 и 20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>, като общината разполага с 157 трафопоста, от които 120 са на ЕНЕРГО-ПРО Варна ЕАД.</w:t>
      </w:r>
    </w:p>
    <w:p w:rsidR="00A11BF2" w:rsidRPr="00A27F5C" w:rsidRDefault="00A11BF2" w:rsidP="00A27F5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>В териториалния обхват на община Дряново селищните структури и прилежащите им промишлените зони не са газифицирани и не се осигурява употребата на природен газ за битови и промишлени нужди.</w:t>
      </w:r>
    </w:p>
    <w:p w:rsidR="00A11BF2" w:rsidRPr="00A27F5C" w:rsidRDefault="00A11BF2" w:rsidP="00A27F5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Издадени са </w:t>
      </w:r>
      <w:r w:rsidR="00F234F1" w:rsidRPr="00A27F5C">
        <w:rPr>
          <w:rFonts w:ascii="Times New Roman" w:hAnsi="Times New Roman" w:cs="Times New Roman"/>
          <w:sz w:val="24"/>
          <w:szCs w:val="24"/>
        </w:rPr>
        <w:t>30</w:t>
      </w:r>
      <w:r w:rsidRPr="00A27F5C">
        <w:rPr>
          <w:rFonts w:ascii="Times New Roman" w:hAnsi="Times New Roman" w:cs="Times New Roman"/>
          <w:sz w:val="24"/>
          <w:szCs w:val="24"/>
        </w:rPr>
        <w:t xml:space="preserve"> бр. разрешения за строеж на фотоволтаични електроцентрали на територията на общината с обща инсталирана мощност  2511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кW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>.</w:t>
      </w:r>
    </w:p>
    <w:p w:rsidR="00A11BF2" w:rsidRPr="00A27F5C" w:rsidRDefault="00892494" w:rsidP="003910E7">
      <w:pPr>
        <w:pStyle w:val="2"/>
        <w:numPr>
          <w:ilvl w:val="1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 </w:t>
      </w:r>
      <w:bookmarkStart w:id="18" w:name="_Toc65491351"/>
      <w:r w:rsidR="00A11BF2" w:rsidRPr="00A27F5C">
        <w:rPr>
          <w:rFonts w:ascii="Times New Roman" w:hAnsi="Times New Roman" w:cs="Times New Roman"/>
          <w:sz w:val="24"/>
          <w:szCs w:val="24"/>
        </w:rPr>
        <w:t xml:space="preserve">Състояние на уличното осветление </w:t>
      </w:r>
      <w:bookmarkEnd w:id="18"/>
    </w:p>
    <w:p w:rsidR="00892494" w:rsidRPr="00A27F5C" w:rsidRDefault="00892494" w:rsidP="00A27F5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Уличното осветление си остава един от основните консуматори на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ел.енергия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 и генератор на разходи в общинския бюджет.</w:t>
      </w:r>
    </w:p>
    <w:p w:rsidR="00E462EE" w:rsidRDefault="00D037DE" w:rsidP="00A27F5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>Системата за улично осветление е изградена от осветителни</w:t>
      </w:r>
      <w:r w:rsidR="00892494" w:rsidRPr="00A27F5C">
        <w:rPr>
          <w:rFonts w:ascii="Times New Roman" w:hAnsi="Times New Roman" w:cs="Times New Roman"/>
          <w:sz w:val="24"/>
          <w:szCs w:val="24"/>
        </w:rPr>
        <w:t xml:space="preserve"> тела</w:t>
      </w:r>
      <w:r w:rsidRPr="00A27F5C">
        <w:rPr>
          <w:rFonts w:ascii="Times New Roman" w:hAnsi="Times New Roman" w:cs="Times New Roman"/>
          <w:sz w:val="24"/>
          <w:szCs w:val="24"/>
        </w:rPr>
        <w:t>, които</w:t>
      </w:r>
      <w:r w:rsidR="00892494" w:rsidRPr="00A27F5C">
        <w:rPr>
          <w:rFonts w:ascii="Times New Roman" w:hAnsi="Times New Roman" w:cs="Times New Roman"/>
          <w:sz w:val="24"/>
          <w:szCs w:val="24"/>
        </w:rPr>
        <w:t xml:space="preserve"> са монтирани на различна височина над осветявания терен, в зависимост от типа на уличните стълбове (железобетонни и метални). Общият брой стълбове</w:t>
      </w:r>
      <w:r w:rsidR="00B3455B" w:rsidRPr="007C0EF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92494" w:rsidRPr="00A27F5C">
        <w:rPr>
          <w:rFonts w:ascii="Times New Roman" w:hAnsi="Times New Roman" w:cs="Times New Roman"/>
          <w:sz w:val="24"/>
          <w:szCs w:val="24"/>
        </w:rPr>
        <w:t xml:space="preserve"> на които са монтирани работещи улични и паркови осветители на територията на община Дряново</w:t>
      </w:r>
      <w:r w:rsidRPr="00A27F5C">
        <w:rPr>
          <w:rFonts w:ascii="Times New Roman" w:hAnsi="Times New Roman" w:cs="Times New Roman"/>
          <w:sz w:val="24"/>
          <w:szCs w:val="24"/>
        </w:rPr>
        <w:t>, към 30. 12. 2020 година , както следва:</w:t>
      </w:r>
    </w:p>
    <w:p w:rsidR="00172A86" w:rsidRPr="00A27F5C" w:rsidRDefault="00172A86" w:rsidP="00A27F5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308"/>
        <w:gridCol w:w="1638"/>
        <w:gridCol w:w="2410"/>
      </w:tblGrid>
      <w:tr w:rsidR="00410541" w:rsidRPr="00A27F5C" w:rsidTr="00E6298F">
        <w:trPr>
          <w:trHeight w:val="300"/>
          <w:jc w:val="center"/>
        </w:trPr>
        <w:tc>
          <w:tcPr>
            <w:tcW w:w="2235" w:type="dxa"/>
            <w:shd w:val="clear" w:color="auto" w:fill="BDD6EE" w:themeFill="accent1" w:themeFillTint="66"/>
            <w:noWrap/>
            <w:vAlign w:val="center"/>
            <w:hideMark/>
          </w:tcPr>
          <w:p w:rsidR="00410541" w:rsidRPr="00A27F5C" w:rsidRDefault="00410541" w:rsidP="00A27F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Населено място</w:t>
            </w:r>
          </w:p>
        </w:tc>
        <w:tc>
          <w:tcPr>
            <w:tcW w:w="2308" w:type="dxa"/>
            <w:shd w:val="clear" w:color="auto" w:fill="BDD6EE" w:themeFill="accent1" w:themeFillTint="66"/>
            <w:noWrap/>
            <w:vAlign w:val="center"/>
            <w:hideMark/>
          </w:tcPr>
          <w:p w:rsidR="00410541" w:rsidRPr="00A27F5C" w:rsidRDefault="00410541" w:rsidP="00A27F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Брой стълбове за </w:t>
            </w:r>
            <w:r w:rsidR="00E6298F" w:rsidRPr="00A27F5C">
              <w:rPr>
                <w:rFonts w:ascii="Times New Roman" w:hAnsi="Times New Roman" w:cs="Times New Roman"/>
                <w:b/>
                <w:sz w:val="24"/>
                <w:szCs w:val="24"/>
              </w:rPr>
              <w:t>улично осветление</w:t>
            </w:r>
          </w:p>
        </w:tc>
        <w:tc>
          <w:tcPr>
            <w:tcW w:w="1519" w:type="dxa"/>
            <w:shd w:val="clear" w:color="auto" w:fill="BDD6EE" w:themeFill="accent1" w:themeFillTint="66"/>
            <w:noWrap/>
            <w:vAlign w:val="center"/>
            <w:hideMark/>
          </w:tcPr>
          <w:p w:rsidR="00410541" w:rsidRPr="00A27F5C" w:rsidRDefault="00410541" w:rsidP="00A27F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b/>
                <w:sz w:val="24"/>
                <w:szCs w:val="24"/>
              </w:rPr>
              <w:t>Осветителни тела</w:t>
            </w:r>
          </w:p>
        </w:tc>
        <w:tc>
          <w:tcPr>
            <w:tcW w:w="2410" w:type="dxa"/>
            <w:shd w:val="clear" w:color="auto" w:fill="BDD6EE" w:themeFill="accent1" w:themeFillTint="66"/>
            <w:noWrap/>
            <w:vAlign w:val="center"/>
            <w:hideMark/>
          </w:tcPr>
          <w:p w:rsidR="00410541" w:rsidRPr="00A27F5C" w:rsidRDefault="00410541" w:rsidP="00A27F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b/>
                <w:sz w:val="24"/>
                <w:szCs w:val="24"/>
              </w:rPr>
              <w:t>Брой стълбове без осветителни тела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Балалея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Балванци</w:t>
            </w:r>
            <w:proofErr w:type="spellEnd"/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Бучуковци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Ганчовец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Геня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Геша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Глушка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Гоздейка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Големи Българени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 xml:space="preserve">Горни </w:t>
            </w:r>
            <w:proofErr w:type="spellStart"/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върпища</w:t>
            </w:r>
            <w:proofErr w:type="spellEnd"/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 xml:space="preserve">Гостилица 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Денчевци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Длъгня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Добрени</w:t>
            </w:r>
            <w:proofErr w:type="spellEnd"/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 xml:space="preserve">Долни </w:t>
            </w:r>
            <w:proofErr w:type="spellStart"/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върпища</w:t>
            </w:r>
            <w:proofErr w:type="spellEnd"/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Долни Драгойча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Доча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Дряново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Еленци</w:t>
            </w:r>
            <w:proofErr w:type="spellEnd"/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Зая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Игнатовци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Искра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Каломен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Караиванца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Катранджии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Керека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Косарка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Куманите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Малки Българени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Маноя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Нейчовци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Пейна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Петковци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Пърша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Раданчето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Радовци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Ритя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Руня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Русиновци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 xml:space="preserve">Саласука 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Скалско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Славейково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Сяровци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Туркинча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Царева ливада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Чуково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Шушня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Янтра</w:t>
            </w:r>
          </w:p>
        </w:tc>
        <w:tc>
          <w:tcPr>
            <w:tcW w:w="2308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19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  <w:noWrap/>
            <w:hideMark/>
          </w:tcPr>
          <w:p w:rsidR="00410541" w:rsidRPr="00A27F5C" w:rsidRDefault="00410541" w:rsidP="00A27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10541" w:rsidRPr="00A27F5C" w:rsidTr="00E6298F">
        <w:trPr>
          <w:trHeight w:val="300"/>
          <w:jc w:val="center"/>
        </w:trPr>
        <w:tc>
          <w:tcPr>
            <w:tcW w:w="2235" w:type="dxa"/>
            <w:shd w:val="clear" w:color="auto" w:fill="9CC2E5" w:themeFill="accent1" w:themeFillTint="99"/>
            <w:noWrap/>
            <w:hideMark/>
          </w:tcPr>
          <w:p w:rsidR="00410541" w:rsidRPr="00A27F5C" w:rsidRDefault="00410541" w:rsidP="00A27F5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b/>
                <w:sz w:val="24"/>
                <w:szCs w:val="24"/>
              </w:rPr>
              <w:t>Общо:</w:t>
            </w:r>
          </w:p>
        </w:tc>
        <w:tc>
          <w:tcPr>
            <w:tcW w:w="2308" w:type="dxa"/>
            <w:shd w:val="clear" w:color="auto" w:fill="9CC2E5" w:themeFill="accent1" w:themeFillTint="99"/>
            <w:noWrap/>
            <w:hideMark/>
          </w:tcPr>
          <w:p w:rsidR="00410541" w:rsidRPr="00A27F5C" w:rsidRDefault="00410541" w:rsidP="00A27F5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b/>
                <w:sz w:val="24"/>
                <w:szCs w:val="24"/>
              </w:rPr>
              <w:t>3548</w:t>
            </w:r>
          </w:p>
        </w:tc>
        <w:tc>
          <w:tcPr>
            <w:tcW w:w="1519" w:type="dxa"/>
            <w:shd w:val="clear" w:color="auto" w:fill="9CC2E5" w:themeFill="accent1" w:themeFillTint="99"/>
            <w:noWrap/>
            <w:hideMark/>
          </w:tcPr>
          <w:p w:rsidR="00410541" w:rsidRPr="00A27F5C" w:rsidRDefault="00410541" w:rsidP="00A27F5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b/>
                <w:sz w:val="24"/>
                <w:szCs w:val="24"/>
              </w:rPr>
              <w:t>2346</w:t>
            </w:r>
          </w:p>
        </w:tc>
        <w:tc>
          <w:tcPr>
            <w:tcW w:w="2410" w:type="dxa"/>
            <w:shd w:val="clear" w:color="auto" w:fill="9CC2E5" w:themeFill="accent1" w:themeFillTint="99"/>
            <w:noWrap/>
            <w:hideMark/>
          </w:tcPr>
          <w:p w:rsidR="00410541" w:rsidRPr="00A27F5C" w:rsidRDefault="00410541" w:rsidP="00A27F5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b/>
                <w:sz w:val="24"/>
                <w:szCs w:val="24"/>
              </w:rPr>
              <w:t>1369</w:t>
            </w:r>
          </w:p>
        </w:tc>
      </w:tr>
    </w:tbl>
    <w:p w:rsidR="00154E81" w:rsidRPr="00A27F5C" w:rsidRDefault="00154E81" w:rsidP="002754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7F5C">
        <w:rPr>
          <w:rFonts w:ascii="Times New Roman" w:hAnsi="Times New Roman"/>
          <w:sz w:val="24"/>
          <w:szCs w:val="24"/>
        </w:rPr>
        <w:t>Таблица</w:t>
      </w:r>
      <w:r w:rsidR="0027540E">
        <w:rPr>
          <w:rFonts w:ascii="Times New Roman" w:hAnsi="Times New Roman"/>
          <w:sz w:val="24"/>
          <w:szCs w:val="24"/>
        </w:rPr>
        <w:t xml:space="preserve"> 2</w:t>
      </w:r>
      <w:r w:rsidRPr="00A27F5C">
        <w:rPr>
          <w:rFonts w:ascii="Times New Roman" w:hAnsi="Times New Roman"/>
          <w:sz w:val="24"/>
          <w:szCs w:val="24"/>
        </w:rPr>
        <w:t>: Система за улично осветление</w:t>
      </w:r>
    </w:p>
    <w:p w:rsidR="00892494" w:rsidRPr="00A27F5C" w:rsidRDefault="00892494" w:rsidP="00A27F5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  Използваемостта на съществуващите ст</w:t>
      </w:r>
      <w:r w:rsidR="00B3455B" w:rsidRPr="00A27F5C">
        <w:rPr>
          <w:rFonts w:ascii="Times New Roman" w:hAnsi="Times New Roman" w:cs="Times New Roman"/>
          <w:sz w:val="24"/>
          <w:szCs w:val="24"/>
        </w:rPr>
        <w:t>ълбове в гр. Дряново  е 100</w:t>
      </w:r>
      <w:r w:rsidRPr="00A27F5C">
        <w:rPr>
          <w:rFonts w:ascii="Times New Roman" w:hAnsi="Times New Roman" w:cs="Times New Roman"/>
          <w:sz w:val="24"/>
          <w:szCs w:val="24"/>
        </w:rPr>
        <w:t xml:space="preserve"> % от всички монтирани стълбове в града. В селата използваемостта</w:t>
      </w:r>
      <w:r w:rsidR="00D037DE" w:rsidRPr="00A27F5C">
        <w:rPr>
          <w:rFonts w:ascii="Times New Roman" w:hAnsi="Times New Roman" w:cs="Times New Roman"/>
          <w:sz w:val="24"/>
          <w:szCs w:val="24"/>
        </w:rPr>
        <w:t xml:space="preserve"> на съществуващите стълбове е </w:t>
      </w:r>
      <w:r w:rsidR="00E76906" w:rsidRPr="00A27F5C">
        <w:rPr>
          <w:rFonts w:ascii="Times New Roman" w:hAnsi="Times New Roman" w:cs="Times New Roman"/>
          <w:sz w:val="24"/>
          <w:szCs w:val="24"/>
        </w:rPr>
        <w:t>58</w:t>
      </w:r>
      <w:r w:rsidRPr="00A27F5C">
        <w:rPr>
          <w:rFonts w:ascii="Times New Roman" w:hAnsi="Times New Roman" w:cs="Times New Roman"/>
          <w:sz w:val="24"/>
          <w:szCs w:val="24"/>
        </w:rPr>
        <w:t xml:space="preserve"> </w:t>
      </w:r>
      <w:r w:rsidR="00E76906" w:rsidRPr="00A27F5C">
        <w:rPr>
          <w:rFonts w:ascii="Times New Roman" w:hAnsi="Times New Roman" w:cs="Times New Roman"/>
          <w:sz w:val="24"/>
          <w:szCs w:val="24"/>
        </w:rPr>
        <w:t xml:space="preserve">%, останалите са без осветителни тела. </w:t>
      </w:r>
    </w:p>
    <w:p w:rsidR="002A2B6E" w:rsidRPr="00A27F5C" w:rsidRDefault="00A11BF2" w:rsidP="00A27F5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>В системата “Улично осветление”</w:t>
      </w:r>
      <w:r w:rsidR="00FE1EE8" w:rsidRPr="00A27F5C">
        <w:rPr>
          <w:rFonts w:ascii="Times New Roman" w:hAnsi="Times New Roman" w:cs="Times New Roman"/>
          <w:sz w:val="24"/>
          <w:szCs w:val="24"/>
        </w:rPr>
        <w:t xml:space="preserve"> </w:t>
      </w:r>
      <w:r w:rsidRPr="00A27F5C">
        <w:rPr>
          <w:rFonts w:ascii="Times New Roman" w:hAnsi="Times New Roman" w:cs="Times New Roman"/>
          <w:sz w:val="24"/>
          <w:szCs w:val="24"/>
        </w:rPr>
        <w:t xml:space="preserve"> през </w:t>
      </w:r>
      <w:r w:rsidR="00FE1EE8" w:rsidRPr="007C0EFF">
        <w:rPr>
          <w:rFonts w:ascii="Times New Roman" w:hAnsi="Times New Roman" w:cs="Times New Roman"/>
          <w:sz w:val="24"/>
          <w:szCs w:val="24"/>
          <w:lang w:val="ru-RU"/>
        </w:rPr>
        <w:t xml:space="preserve">2020 </w:t>
      </w:r>
      <w:r w:rsidR="00FE1EE8" w:rsidRPr="00A27F5C">
        <w:rPr>
          <w:rFonts w:ascii="Times New Roman" w:hAnsi="Times New Roman" w:cs="Times New Roman"/>
          <w:sz w:val="24"/>
          <w:szCs w:val="24"/>
        </w:rPr>
        <w:t>г.</w:t>
      </w:r>
      <w:r w:rsidR="002A2B6E" w:rsidRPr="00A27F5C">
        <w:rPr>
          <w:rFonts w:ascii="Times New Roman" w:hAnsi="Times New Roman" w:cs="Times New Roman"/>
          <w:sz w:val="24"/>
          <w:szCs w:val="24"/>
        </w:rPr>
        <w:t xml:space="preserve"> са изпълнени следните обекти:</w:t>
      </w:r>
    </w:p>
    <w:p w:rsidR="00FE1EE8" w:rsidRPr="00A27F5C" w:rsidRDefault="002A2B6E" w:rsidP="00A27F5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>П</w:t>
      </w:r>
      <w:r w:rsidR="00FE1EE8" w:rsidRPr="00A27F5C">
        <w:rPr>
          <w:rFonts w:ascii="Times New Roman" w:hAnsi="Times New Roman" w:cs="Times New Roman"/>
          <w:sz w:val="24"/>
          <w:szCs w:val="24"/>
        </w:rPr>
        <w:t xml:space="preserve">о проект „Рехабилитация на ул. „Шипка“, включително реконструкция и оптимизация на кръстовища с ул. „Станционна“, ул. „Колю </w:t>
      </w:r>
      <w:proofErr w:type="spellStart"/>
      <w:r w:rsidR="00FE1EE8" w:rsidRPr="00A27F5C">
        <w:rPr>
          <w:rFonts w:ascii="Times New Roman" w:hAnsi="Times New Roman" w:cs="Times New Roman"/>
          <w:sz w:val="24"/>
          <w:szCs w:val="24"/>
        </w:rPr>
        <w:t>Фичето</w:t>
      </w:r>
      <w:proofErr w:type="spellEnd"/>
      <w:r w:rsidR="00FE1EE8" w:rsidRPr="00A27F5C">
        <w:rPr>
          <w:rFonts w:ascii="Times New Roman" w:hAnsi="Times New Roman" w:cs="Times New Roman"/>
          <w:sz w:val="24"/>
          <w:szCs w:val="24"/>
        </w:rPr>
        <w:t xml:space="preserve">“ и път </w:t>
      </w:r>
      <w:r w:rsidR="00FE1EE8" w:rsidRPr="00A27F5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E1EE8" w:rsidRPr="007C0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1EE8" w:rsidRPr="00A27F5C">
        <w:rPr>
          <w:rFonts w:ascii="Times New Roman" w:hAnsi="Times New Roman" w:cs="Times New Roman"/>
          <w:sz w:val="24"/>
          <w:szCs w:val="24"/>
        </w:rPr>
        <w:t xml:space="preserve">-609“ в град Дряново, община Дряново, област Габрово, част „Електрическа“  </w:t>
      </w:r>
      <w:r w:rsidR="00A11BF2" w:rsidRPr="00A27F5C">
        <w:rPr>
          <w:rFonts w:ascii="Times New Roman" w:hAnsi="Times New Roman" w:cs="Times New Roman"/>
          <w:sz w:val="24"/>
          <w:szCs w:val="24"/>
        </w:rPr>
        <w:t xml:space="preserve">е </w:t>
      </w:r>
      <w:r w:rsidR="00FE1EE8" w:rsidRPr="00A27F5C">
        <w:rPr>
          <w:rFonts w:ascii="Times New Roman" w:hAnsi="Times New Roman" w:cs="Times New Roman"/>
          <w:sz w:val="24"/>
          <w:szCs w:val="24"/>
        </w:rPr>
        <w:t>извършена подмяна на стари осветителни стълбове по цялото протежение на уличното платно, както следва:</w:t>
      </w:r>
    </w:p>
    <w:p w:rsidR="00FE1EE8" w:rsidRPr="00A27F5C" w:rsidRDefault="00FE1EE8" w:rsidP="003910E7">
      <w:pPr>
        <w:pStyle w:val="a3"/>
        <w:numPr>
          <w:ilvl w:val="0"/>
          <w:numId w:val="1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>110 броя стълба за улично осветление</w:t>
      </w:r>
    </w:p>
    <w:p w:rsidR="00FE1EE8" w:rsidRPr="00A27F5C" w:rsidRDefault="00FE1EE8" w:rsidP="003910E7">
      <w:pPr>
        <w:pStyle w:val="a3"/>
        <w:numPr>
          <w:ilvl w:val="0"/>
          <w:numId w:val="1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186 броя </w:t>
      </w:r>
      <w:r w:rsidR="002A2B6E" w:rsidRPr="00A27F5C">
        <w:rPr>
          <w:rFonts w:ascii="Times New Roman" w:hAnsi="Times New Roman" w:cs="Times New Roman"/>
          <w:sz w:val="24"/>
          <w:szCs w:val="24"/>
        </w:rPr>
        <w:t>осветителни тела</w:t>
      </w:r>
      <w:r w:rsidRPr="00A27F5C">
        <w:rPr>
          <w:rFonts w:ascii="Times New Roman" w:hAnsi="Times New Roman" w:cs="Times New Roman"/>
          <w:sz w:val="24"/>
          <w:szCs w:val="24"/>
        </w:rPr>
        <w:t>.</w:t>
      </w:r>
    </w:p>
    <w:p w:rsidR="002A2B6E" w:rsidRPr="00A27F5C" w:rsidRDefault="002A2B6E" w:rsidP="00A27F5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>Обектът ще бъде въведен в експлоатация през 2021 година.</w:t>
      </w:r>
    </w:p>
    <w:p w:rsidR="002A2B6E" w:rsidRPr="00A27F5C" w:rsidRDefault="002A2B6E" w:rsidP="00A27F5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ab/>
        <w:t>По капиталовата програма на община Дряново е разширена системата на улично осветление, чрез монтаж на нови стълбове и осветителни тела в град Дряново – 19 броя и село Царево ливада – 4 броя.</w:t>
      </w:r>
    </w:p>
    <w:p w:rsidR="00A243C4" w:rsidRDefault="00996539" w:rsidP="00A27F5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>Потреблението на ел. енергия за уличното осветление обхваща цялата територия на Община Дряново, което за</w:t>
      </w:r>
      <w:r w:rsidR="00A243C4" w:rsidRPr="00A27F5C">
        <w:rPr>
          <w:rFonts w:ascii="Times New Roman" w:hAnsi="Times New Roman" w:cs="Times New Roman"/>
          <w:sz w:val="24"/>
          <w:szCs w:val="24"/>
        </w:rPr>
        <w:t xml:space="preserve"> периода </w:t>
      </w:r>
      <w:r w:rsidR="00E31588" w:rsidRPr="007C0EFF">
        <w:rPr>
          <w:rFonts w:ascii="Times New Roman" w:hAnsi="Times New Roman" w:cs="Times New Roman"/>
          <w:sz w:val="24"/>
          <w:szCs w:val="24"/>
          <w:lang w:val="ru-RU"/>
        </w:rPr>
        <w:t xml:space="preserve">2019- 2020 </w:t>
      </w:r>
      <w:r w:rsidR="00A243C4" w:rsidRPr="00A27F5C">
        <w:rPr>
          <w:rFonts w:ascii="Times New Roman" w:hAnsi="Times New Roman" w:cs="Times New Roman"/>
          <w:sz w:val="24"/>
          <w:szCs w:val="24"/>
        </w:rPr>
        <w:t xml:space="preserve">г. </w:t>
      </w:r>
      <w:r w:rsidR="00C500C1" w:rsidRPr="00A27F5C">
        <w:rPr>
          <w:rFonts w:ascii="Times New Roman" w:hAnsi="Times New Roman" w:cs="Times New Roman"/>
          <w:sz w:val="24"/>
          <w:szCs w:val="24"/>
        </w:rPr>
        <w:t xml:space="preserve">е размер на </w:t>
      </w:r>
      <w:r w:rsidR="00E31588" w:rsidRPr="007C0EFF">
        <w:rPr>
          <w:rFonts w:ascii="Times New Roman" w:hAnsi="Times New Roman" w:cs="Times New Roman"/>
          <w:sz w:val="24"/>
          <w:szCs w:val="24"/>
          <w:lang w:val="ru-RU"/>
        </w:rPr>
        <w:t>845</w:t>
      </w:r>
      <w:r w:rsidR="00E31588" w:rsidRPr="00A27F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31588" w:rsidRPr="007C0EFF">
        <w:rPr>
          <w:rFonts w:ascii="Times New Roman" w:hAnsi="Times New Roman" w:cs="Times New Roman"/>
          <w:sz w:val="24"/>
          <w:szCs w:val="24"/>
          <w:lang w:val="ru-RU"/>
        </w:rPr>
        <w:t xml:space="preserve">793 </w:t>
      </w:r>
      <w:r w:rsidR="00C500C1" w:rsidRPr="007C0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00C1" w:rsidRPr="00A27F5C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Wh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>, по години както следва:</w:t>
      </w:r>
    </w:p>
    <w:p w:rsidR="0027540E" w:rsidRPr="00A27F5C" w:rsidRDefault="0027540E" w:rsidP="00A27F5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3310"/>
        <w:gridCol w:w="2885"/>
        <w:gridCol w:w="2821"/>
      </w:tblGrid>
      <w:tr w:rsidR="00E31588" w:rsidRPr="00A27F5C" w:rsidTr="00F81679">
        <w:trPr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1588" w:rsidRPr="00A27F5C" w:rsidRDefault="00996539" w:rsidP="00A27F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27F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Улично</w:t>
            </w:r>
            <w:proofErr w:type="spellEnd"/>
            <w:r w:rsidRPr="00A27F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7F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осветление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31588" w:rsidRPr="00A27F5C" w:rsidRDefault="00E31588" w:rsidP="00A27F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7F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31588" w:rsidRPr="00A27F5C" w:rsidRDefault="00E31588" w:rsidP="00A27F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7F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</w:tr>
      <w:tr w:rsidR="00E31588" w:rsidRPr="00A27F5C" w:rsidTr="00F81679">
        <w:trPr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31588" w:rsidRPr="00A27F5C" w:rsidRDefault="00E31588" w:rsidP="00A27F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31588" w:rsidRPr="00A27F5C" w:rsidRDefault="00E31588" w:rsidP="00A27F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31588" w:rsidRPr="00A27F5C" w:rsidRDefault="00E31588" w:rsidP="00A27F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88" w:rsidRPr="00A27F5C" w:rsidTr="00F81679">
        <w:trPr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31588" w:rsidRPr="00A27F5C" w:rsidRDefault="00E31588" w:rsidP="00A27F5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Изразходена енергия</w:t>
            </w:r>
          </w:p>
          <w:p w:rsidR="00E31588" w:rsidRPr="00A27F5C" w:rsidRDefault="00E31588" w:rsidP="00A27F5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27F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kWh</w:t>
            </w: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88" w:rsidRPr="00A27F5C" w:rsidRDefault="00E31588" w:rsidP="00A27F5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b/>
                <w:sz w:val="24"/>
                <w:szCs w:val="24"/>
              </w:rPr>
              <w:t>424 744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88" w:rsidRPr="00A27F5C" w:rsidRDefault="00E31588" w:rsidP="00A27F5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b/>
                <w:sz w:val="24"/>
                <w:szCs w:val="24"/>
              </w:rPr>
              <w:t>421 049</w:t>
            </w:r>
          </w:p>
        </w:tc>
      </w:tr>
      <w:tr w:rsidR="00E31588" w:rsidRPr="00A27F5C" w:rsidTr="00F81679">
        <w:trPr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31588" w:rsidRPr="00A27F5C" w:rsidRDefault="00E31588" w:rsidP="00A27F5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  <w:p w:rsidR="00E31588" w:rsidRPr="00A27F5C" w:rsidRDefault="00E31588" w:rsidP="00A27F5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7F5C">
              <w:rPr>
                <w:rFonts w:ascii="Times New Roman" w:hAnsi="Times New Roman" w:cs="Times New Roman"/>
                <w:b/>
                <w:sz w:val="24"/>
                <w:szCs w:val="24"/>
              </w:rPr>
              <w:t>лева</w:t>
            </w:r>
            <w:r w:rsidRPr="00A27F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88" w:rsidRPr="00A27F5C" w:rsidRDefault="00E31588" w:rsidP="00A27F5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b/>
                <w:sz w:val="24"/>
                <w:szCs w:val="24"/>
              </w:rPr>
              <w:t>86 797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88" w:rsidRPr="00A27F5C" w:rsidRDefault="00E31588" w:rsidP="00A27F5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5C">
              <w:rPr>
                <w:rFonts w:ascii="Times New Roman" w:hAnsi="Times New Roman" w:cs="Times New Roman"/>
                <w:b/>
                <w:sz w:val="24"/>
                <w:szCs w:val="24"/>
              </w:rPr>
              <w:t>92 463</w:t>
            </w:r>
          </w:p>
        </w:tc>
      </w:tr>
    </w:tbl>
    <w:p w:rsidR="00E31588" w:rsidRPr="00A27F5C" w:rsidRDefault="00E31588" w:rsidP="00A27F5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31588" w:rsidRPr="00A27F5C" w:rsidRDefault="00154E81" w:rsidP="002754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7F5C">
        <w:rPr>
          <w:rFonts w:ascii="Times New Roman" w:hAnsi="Times New Roman"/>
          <w:sz w:val="24"/>
          <w:szCs w:val="24"/>
        </w:rPr>
        <w:t>Таблица</w:t>
      </w:r>
      <w:r w:rsidR="0027540E">
        <w:rPr>
          <w:rFonts w:ascii="Times New Roman" w:hAnsi="Times New Roman"/>
          <w:sz w:val="24"/>
          <w:szCs w:val="24"/>
        </w:rPr>
        <w:t xml:space="preserve"> 3</w:t>
      </w:r>
      <w:r w:rsidRPr="00A27F5C">
        <w:rPr>
          <w:rFonts w:ascii="Times New Roman" w:hAnsi="Times New Roman"/>
          <w:sz w:val="24"/>
          <w:szCs w:val="24"/>
        </w:rPr>
        <w:t xml:space="preserve">: </w:t>
      </w:r>
      <w:r w:rsidR="00E31588" w:rsidRPr="00A27F5C">
        <w:rPr>
          <w:rFonts w:ascii="Times New Roman" w:hAnsi="Times New Roman"/>
          <w:sz w:val="24"/>
          <w:szCs w:val="24"/>
        </w:rPr>
        <w:t xml:space="preserve">Изразходвана електроенергия за периода 01. 01. 2019 - 31. 12. 2019г., 01. 01. 2020 - 31. 12. 2020 г. </w:t>
      </w:r>
    </w:p>
    <w:p w:rsidR="00996539" w:rsidRPr="00A27F5C" w:rsidRDefault="00996539" w:rsidP="00A27F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8F" w:rsidRPr="00A27F5C" w:rsidRDefault="00E6298F" w:rsidP="00A27F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8F" w:rsidRPr="00A27F5C" w:rsidRDefault="00E6298F" w:rsidP="00A27F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515" w:rsidRPr="00A27F5C" w:rsidRDefault="00693515" w:rsidP="00693515">
      <w:pPr>
        <w:pStyle w:val="2"/>
        <w:spacing w:line="276" w:lineRule="auto"/>
        <w:ind w:left="1110"/>
        <w:rPr>
          <w:rFonts w:ascii="Times New Roman" w:hAnsi="Times New Roman" w:cs="Times New Roman"/>
          <w:sz w:val="24"/>
          <w:szCs w:val="24"/>
        </w:rPr>
      </w:pPr>
      <w:r w:rsidRPr="007C0EFF">
        <w:rPr>
          <w:rFonts w:ascii="Times New Roman" w:hAnsi="Times New Roman" w:cs="Times New Roman"/>
          <w:sz w:val="24"/>
          <w:szCs w:val="24"/>
          <w:lang w:val="ru-RU"/>
        </w:rPr>
        <w:t xml:space="preserve">3.10 </w:t>
      </w:r>
      <w:r>
        <w:rPr>
          <w:rFonts w:ascii="Times New Roman" w:hAnsi="Times New Roman" w:cs="Times New Roman"/>
          <w:sz w:val="24"/>
          <w:szCs w:val="24"/>
        </w:rPr>
        <w:t>Сградния</w:t>
      </w:r>
      <w:r w:rsidRPr="00A27F5C">
        <w:rPr>
          <w:rFonts w:ascii="Times New Roman" w:hAnsi="Times New Roman" w:cs="Times New Roman"/>
          <w:sz w:val="24"/>
          <w:szCs w:val="24"/>
        </w:rPr>
        <w:t xml:space="preserve"> фонд</w:t>
      </w:r>
    </w:p>
    <w:p w:rsidR="00693515" w:rsidRDefault="00693515" w:rsidP="00A27F5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515">
        <w:rPr>
          <w:rFonts w:ascii="Times New Roman" w:hAnsi="Times New Roman" w:cs="Times New Roman"/>
          <w:sz w:val="24"/>
          <w:szCs w:val="24"/>
        </w:rPr>
        <w:t xml:space="preserve">По отношение на тяхното предназначение се приеме следната квалификация на сградите: </w:t>
      </w:r>
    </w:p>
    <w:p w:rsidR="00693515" w:rsidRPr="00693515" w:rsidRDefault="00693515" w:rsidP="00A27F5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515">
        <w:rPr>
          <w:rFonts w:ascii="Times New Roman" w:hAnsi="Times New Roman" w:cs="Times New Roman"/>
          <w:b/>
          <w:sz w:val="24"/>
          <w:szCs w:val="24"/>
        </w:rPr>
        <w:t xml:space="preserve">1. Жилищни: </w:t>
      </w:r>
    </w:p>
    <w:p w:rsidR="00693515" w:rsidRDefault="00693515" w:rsidP="00A27F5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515">
        <w:rPr>
          <w:rFonts w:ascii="Times New Roman" w:hAnsi="Times New Roman" w:cs="Times New Roman"/>
          <w:sz w:val="24"/>
          <w:szCs w:val="24"/>
        </w:rPr>
        <w:t xml:space="preserve">а) еднофамилни индивидуални къщи; </w:t>
      </w:r>
    </w:p>
    <w:p w:rsidR="00693515" w:rsidRDefault="00693515" w:rsidP="00A27F5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515">
        <w:rPr>
          <w:rFonts w:ascii="Times New Roman" w:hAnsi="Times New Roman" w:cs="Times New Roman"/>
          <w:sz w:val="24"/>
          <w:szCs w:val="24"/>
        </w:rPr>
        <w:t xml:space="preserve">б) жилищни сгради (блокове) с ниско и средно застрояване; </w:t>
      </w:r>
    </w:p>
    <w:p w:rsidR="00693515" w:rsidRDefault="00693515" w:rsidP="00A27F5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515">
        <w:rPr>
          <w:rFonts w:ascii="Times New Roman" w:hAnsi="Times New Roman" w:cs="Times New Roman"/>
          <w:sz w:val="24"/>
          <w:szCs w:val="24"/>
        </w:rPr>
        <w:t xml:space="preserve">в) смесени сгради; </w:t>
      </w:r>
    </w:p>
    <w:p w:rsidR="00693515" w:rsidRDefault="00693515" w:rsidP="00A27F5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Н</w:t>
      </w:r>
      <w:r w:rsidRPr="00693515">
        <w:rPr>
          <w:rFonts w:ascii="Times New Roman" w:hAnsi="Times New Roman" w:cs="Times New Roman"/>
          <w:b/>
          <w:sz w:val="24"/>
          <w:szCs w:val="24"/>
        </w:rPr>
        <w:t>ежилищни</w:t>
      </w:r>
      <w:r w:rsidRPr="00693515">
        <w:rPr>
          <w:rFonts w:ascii="Times New Roman" w:hAnsi="Times New Roman" w:cs="Times New Roman"/>
          <w:sz w:val="24"/>
          <w:szCs w:val="24"/>
        </w:rPr>
        <w:t xml:space="preserve"> (сгради, които са публична собственост или се използват от обществеността): </w:t>
      </w:r>
    </w:p>
    <w:p w:rsidR="00693515" w:rsidRDefault="00693515" w:rsidP="00A27F5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515">
        <w:rPr>
          <w:rFonts w:ascii="Times New Roman" w:hAnsi="Times New Roman" w:cs="Times New Roman"/>
          <w:sz w:val="24"/>
          <w:szCs w:val="24"/>
        </w:rPr>
        <w:t>а) сгради за административно обслужване (административни, кметс</w:t>
      </w:r>
      <w:r w:rsidR="0027540E">
        <w:rPr>
          <w:rFonts w:ascii="Times New Roman" w:hAnsi="Times New Roman" w:cs="Times New Roman"/>
          <w:sz w:val="24"/>
          <w:szCs w:val="24"/>
        </w:rPr>
        <w:t>т</w:t>
      </w:r>
      <w:r w:rsidRPr="00693515">
        <w:rPr>
          <w:rFonts w:ascii="Times New Roman" w:hAnsi="Times New Roman" w:cs="Times New Roman"/>
          <w:sz w:val="24"/>
          <w:szCs w:val="24"/>
        </w:rPr>
        <w:t xml:space="preserve">ва, и др.); </w:t>
      </w:r>
    </w:p>
    <w:p w:rsidR="00693515" w:rsidRDefault="00693515" w:rsidP="00A27F5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515">
        <w:rPr>
          <w:rFonts w:ascii="Times New Roman" w:hAnsi="Times New Roman" w:cs="Times New Roman"/>
          <w:sz w:val="24"/>
          <w:szCs w:val="24"/>
        </w:rPr>
        <w:t xml:space="preserve">б) сгради в областта на образованието (учебни, детски градини и др.); </w:t>
      </w:r>
    </w:p>
    <w:p w:rsidR="00693515" w:rsidRDefault="00693515" w:rsidP="00A27F5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515">
        <w:rPr>
          <w:rFonts w:ascii="Times New Roman" w:hAnsi="Times New Roman" w:cs="Times New Roman"/>
          <w:sz w:val="24"/>
          <w:szCs w:val="24"/>
        </w:rPr>
        <w:t xml:space="preserve">в) други сгради за обществено ползване (сгради в областта на социалните дейности, читалища и др.). </w:t>
      </w:r>
    </w:p>
    <w:p w:rsidR="00693515" w:rsidRDefault="00693515" w:rsidP="00A27F5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515">
        <w:rPr>
          <w:rFonts w:ascii="Times New Roman" w:hAnsi="Times New Roman" w:cs="Times New Roman"/>
          <w:sz w:val="24"/>
          <w:szCs w:val="24"/>
        </w:rPr>
        <w:t xml:space="preserve">Състоянието на общинския сграден фонд и на сградния фонд в жилищния сектор в община </w:t>
      </w:r>
      <w:r>
        <w:rPr>
          <w:rFonts w:ascii="Times New Roman" w:hAnsi="Times New Roman" w:cs="Times New Roman"/>
          <w:sz w:val="24"/>
          <w:szCs w:val="24"/>
        </w:rPr>
        <w:t>Дряново</w:t>
      </w:r>
      <w:r w:rsidRPr="00693515">
        <w:rPr>
          <w:rFonts w:ascii="Times New Roman" w:hAnsi="Times New Roman" w:cs="Times New Roman"/>
          <w:sz w:val="24"/>
          <w:szCs w:val="24"/>
        </w:rPr>
        <w:t xml:space="preserve"> не се различават от тези в страната за населени места от този тип, като основните причини за високата енергоемкост са: наследена </w:t>
      </w:r>
      <w:proofErr w:type="spellStart"/>
      <w:r w:rsidRPr="00693515">
        <w:rPr>
          <w:rFonts w:ascii="Times New Roman" w:hAnsi="Times New Roman" w:cs="Times New Roman"/>
          <w:sz w:val="24"/>
          <w:szCs w:val="24"/>
        </w:rPr>
        <w:t>енергоинтензивна</w:t>
      </w:r>
      <w:proofErr w:type="spellEnd"/>
      <w:r w:rsidRPr="00693515">
        <w:rPr>
          <w:rFonts w:ascii="Times New Roman" w:hAnsi="Times New Roman" w:cs="Times New Roman"/>
          <w:sz w:val="24"/>
          <w:szCs w:val="24"/>
        </w:rPr>
        <w:t xml:space="preserve"> структура в строителството в зависимост от годините на построяване –външните стени на повечето стари сгради са с неизолирани стени имат до 5 пъти по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3515">
        <w:rPr>
          <w:rFonts w:ascii="Times New Roman" w:hAnsi="Times New Roman" w:cs="Times New Roman"/>
          <w:sz w:val="24"/>
          <w:szCs w:val="24"/>
        </w:rPr>
        <w:t>големи топлинни загуби в сравнение с нормите за ново строителство, сутерените и таванските плочи също са без топлоизолация, топлинните загуби през старата морално остаряла дограма - прозорци и врати достигат до 50 % и неефективното отопление и осветление.</w:t>
      </w:r>
    </w:p>
    <w:p w:rsidR="00722D14" w:rsidRPr="00A27F5C" w:rsidRDefault="00996539" w:rsidP="00722D14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>Сградният фонд на община Дряново е създаден с течение на годините и с цел за задоволяване на потребностите ú. Потреблението на електроенергия</w:t>
      </w:r>
      <w:r w:rsidR="00626B5D" w:rsidRPr="00A27F5C">
        <w:rPr>
          <w:rFonts w:ascii="Times New Roman" w:hAnsi="Times New Roman" w:cs="Times New Roman"/>
          <w:sz w:val="24"/>
          <w:szCs w:val="24"/>
        </w:rPr>
        <w:t xml:space="preserve"> и твърди горива</w:t>
      </w:r>
      <w:r w:rsidRPr="00A27F5C">
        <w:rPr>
          <w:rFonts w:ascii="Times New Roman" w:hAnsi="Times New Roman" w:cs="Times New Roman"/>
          <w:sz w:val="24"/>
          <w:szCs w:val="24"/>
        </w:rPr>
        <w:t xml:space="preserve"> в общинските сгради, за периода 2019-2020 г., е представено на таблицата по-долу:</w:t>
      </w:r>
    </w:p>
    <w:tbl>
      <w:tblPr>
        <w:tblStyle w:val="af2"/>
        <w:tblW w:w="10207" w:type="dxa"/>
        <w:tblInd w:w="-318" w:type="dxa"/>
        <w:tblLook w:val="04A0" w:firstRow="1" w:lastRow="0" w:firstColumn="1" w:lastColumn="0" w:noHBand="0" w:noVBand="1"/>
      </w:tblPr>
      <w:tblGrid>
        <w:gridCol w:w="1437"/>
        <w:gridCol w:w="1657"/>
        <w:gridCol w:w="2566"/>
        <w:gridCol w:w="992"/>
        <w:gridCol w:w="1418"/>
        <w:gridCol w:w="1276"/>
        <w:gridCol w:w="1417"/>
      </w:tblGrid>
      <w:tr w:rsidR="003B7232" w:rsidRPr="003B7232" w:rsidTr="003B7232">
        <w:trPr>
          <w:cantSplit/>
          <w:trHeight w:val="2047"/>
        </w:trPr>
        <w:tc>
          <w:tcPr>
            <w:tcW w:w="1277" w:type="dxa"/>
            <w:shd w:val="clear" w:color="auto" w:fill="BDD6EE" w:themeFill="accent1" w:themeFillTint="66"/>
            <w:noWrap/>
            <w:textDirection w:val="btLr"/>
            <w:vAlign w:val="center"/>
            <w:hideMark/>
          </w:tcPr>
          <w:p w:rsidR="00BE06DA" w:rsidRPr="00722D14" w:rsidRDefault="00BE06DA" w:rsidP="00A27F5C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Населено място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textDirection w:val="btLr"/>
            <w:vAlign w:val="center"/>
            <w:hideMark/>
          </w:tcPr>
          <w:p w:rsidR="00BE06DA" w:rsidRPr="00722D14" w:rsidRDefault="00BE06DA" w:rsidP="00A27F5C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Сграда</w:t>
            </w:r>
          </w:p>
        </w:tc>
        <w:tc>
          <w:tcPr>
            <w:tcW w:w="2268" w:type="dxa"/>
            <w:shd w:val="clear" w:color="auto" w:fill="BDD6EE" w:themeFill="accent1" w:themeFillTint="66"/>
            <w:noWrap/>
            <w:textDirection w:val="btLr"/>
            <w:vAlign w:val="center"/>
            <w:hideMark/>
          </w:tcPr>
          <w:p w:rsidR="00BE06DA" w:rsidRPr="00722D14" w:rsidRDefault="00BE06DA" w:rsidP="00A27F5C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Предназначение</w:t>
            </w:r>
          </w:p>
          <w:p w:rsidR="00BE06DA" w:rsidRPr="00722D14" w:rsidRDefault="00BE06DA" w:rsidP="00A27F5C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на сградата</w:t>
            </w:r>
          </w:p>
        </w:tc>
        <w:tc>
          <w:tcPr>
            <w:tcW w:w="992" w:type="dxa"/>
            <w:shd w:val="clear" w:color="auto" w:fill="BDD6EE" w:themeFill="accent1" w:themeFillTint="66"/>
            <w:noWrap/>
            <w:textDirection w:val="btLr"/>
            <w:vAlign w:val="center"/>
            <w:hideMark/>
          </w:tcPr>
          <w:p w:rsidR="00BE06DA" w:rsidRPr="00722D14" w:rsidRDefault="00BE06DA" w:rsidP="00A27F5C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Използваемост</w:t>
            </w:r>
          </w:p>
        </w:tc>
        <w:tc>
          <w:tcPr>
            <w:tcW w:w="1418" w:type="dxa"/>
            <w:shd w:val="clear" w:color="auto" w:fill="BDD6EE" w:themeFill="accent1" w:themeFillTint="66"/>
            <w:noWrap/>
            <w:textDirection w:val="btLr"/>
            <w:vAlign w:val="center"/>
            <w:hideMark/>
          </w:tcPr>
          <w:p w:rsidR="00BE06DA" w:rsidRPr="00722D14" w:rsidRDefault="00BE06DA" w:rsidP="00A27F5C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Начин на отопление</w:t>
            </w:r>
          </w:p>
        </w:tc>
        <w:tc>
          <w:tcPr>
            <w:tcW w:w="1276" w:type="dxa"/>
            <w:shd w:val="clear" w:color="auto" w:fill="BDD6EE" w:themeFill="accent1" w:themeFillTint="66"/>
            <w:noWrap/>
            <w:textDirection w:val="btLr"/>
            <w:vAlign w:val="center"/>
            <w:hideMark/>
          </w:tcPr>
          <w:p w:rsidR="00BE06DA" w:rsidRPr="00722D14" w:rsidRDefault="00BE06DA" w:rsidP="00A27F5C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 xml:space="preserve">Количество на изразходваните                                </w:t>
            </w:r>
            <w:r w:rsidR="00132999" w:rsidRPr="00722D14">
              <w:rPr>
                <w:rFonts w:ascii="Times New Roman" w:eastAsia="Calibri" w:hAnsi="Times New Roman" w:cs="Times New Roman"/>
                <w:b/>
                <w:bCs/>
              </w:rPr>
              <w:t xml:space="preserve">електроенергия и/или </w:t>
            </w:r>
            <w:r w:rsidRPr="00722D14">
              <w:rPr>
                <w:rFonts w:ascii="Times New Roman" w:eastAsia="Calibri" w:hAnsi="Times New Roman" w:cs="Times New Roman"/>
                <w:b/>
                <w:bCs/>
              </w:rPr>
              <w:t>горива за отопление за 2020 г.</w:t>
            </w:r>
          </w:p>
        </w:tc>
        <w:tc>
          <w:tcPr>
            <w:tcW w:w="1417" w:type="dxa"/>
            <w:shd w:val="clear" w:color="auto" w:fill="BDD6EE" w:themeFill="accent1" w:themeFillTint="66"/>
            <w:noWrap/>
            <w:textDirection w:val="btLr"/>
            <w:vAlign w:val="center"/>
            <w:hideMark/>
          </w:tcPr>
          <w:p w:rsidR="00BE06DA" w:rsidRPr="00722D14" w:rsidRDefault="00132999" w:rsidP="00A27F5C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Количество на изразходваните                                електроенергия и/или горива за отопление за 2019 г.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Дряново</w:t>
            </w:r>
          </w:p>
        </w:tc>
        <w:tc>
          <w:tcPr>
            <w:tcW w:w="1559" w:type="dxa"/>
            <w:noWrap/>
            <w:vAlign w:val="center"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Общинска администрация</w:t>
            </w:r>
          </w:p>
        </w:tc>
        <w:tc>
          <w:tcPr>
            <w:tcW w:w="2268" w:type="dxa"/>
            <w:noWrap/>
            <w:vAlign w:val="center"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Административни сгради</w:t>
            </w:r>
          </w:p>
        </w:tc>
        <w:tc>
          <w:tcPr>
            <w:tcW w:w="992" w:type="dxa"/>
            <w:noWrap/>
            <w:vAlign w:val="center"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18" w:type="dxa"/>
            <w:noWrap/>
            <w:vAlign w:val="center"/>
          </w:tcPr>
          <w:p w:rsidR="00132999" w:rsidRPr="00722D14" w:rsidRDefault="0099653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ел</w:t>
            </w:r>
            <w:r w:rsidR="00132999" w:rsidRPr="00722D14">
              <w:rPr>
                <w:rFonts w:ascii="Times New Roman" w:eastAsia="Calibri" w:hAnsi="Times New Roman" w:cs="Times New Roman"/>
              </w:rPr>
              <w:t>. енергия</w:t>
            </w:r>
          </w:p>
        </w:tc>
        <w:tc>
          <w:tcPr>
            <w:tcW w:w="1276" w:type="dxa"/>
            <w:noWrap/>
            <w:vAlign w:val="center"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174 931</w:t>
            </w:r>
            <w:r w:rsidRPr="00722D1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2D14">
              <w:rPr>
                <w:rFonts w:ascii="Times New Roman" w:eastAsia="Calibri" w:hAnsi="Times New Roman" w:cs="Times New Roman"/>
                <w:lang w:val="en-US"/>
              </w:rPr>
              <w:t>kWh</w:t>
            </w:r>
          </w:p>
        </w:tc>
        <w:tc>
          <w:tcPr>
            <w:tcW w:w="1417" w:type="dxa"/>
            <w:noWrap/>
            <w:vAlign w:val="center"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 xml:space="preserve">189 404 </w:t>
            </w:r>
            <w:r w:rsidR="00996539" w:rsidRPr="00722D14">
              <w:rPr>
                <w:rFonts w:ascii="Times New Roman" w:eastAsia="Calibri" w:hAnsi="Times New Roman" w:cs="Times New Roman"/>
              </w:rPr>
              <w:t xml:space="preserve"> </w:t>
            </w:r>
            <w:r w:rsidRPr="00722D14">
              <w:rPr>
                <w:rFonts w:ascii="Times New Roman" w:eastAsia="Calibri" w:hAnsi="Times New Roman" w:cs="Times New Roman"/>
                <w:lang w:val="en-US"/>
              </w:rPr>
              <w:t>kWh</w:t>
            </w:r>
          </w:p>
        </w:tc>
      </w:tr>
      <w:tr w:rsidR="003B7232" w:rsidRPr="003B7232" w:rsidTr="003B7232">
        <w:trPr>
          <w:trHeight w:val="762"/>
        </w:trPr>
        <w:tc>
          <w:tcPr>
            <w:tcW w:w="1277" w:type="dxa"/>
            <w:noWrap/>
            <w:vAlign w:val="center"/>
          </w:tcPr>
          <w:p w:rsidR="00132999" w:rsidRPr="00722D14" w:rsidRDefault="0099653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Дряново</w:t>
            </w:r>
          </w:p>
        </w:tc>
        <w:tc>
          <w:tcPr>
            <w:tcW w:w="1559" w:type="dxa"/>
            <w:noWrap/>
            <w:vAlign w:val="center"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Спортни съоръжения</w:t>
            </w:r>
          </w:p>
        </w:tc>
        <w:tc>
          <w:tcPr>
            <w:tcW w:w="2268" w:type="dxa"/>
            <w:noWrap/>
            <w:vAlign w:val="center"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Спортна зала,  Стадион „Локомотив“, Стадион „Републиканец“</w:t>
            </w:r>
          </w:p>
        </w:tc>
        <w:tc>
          <w:tcPr>
            <w:tcW w:w="992" w:type="dxa"/>
            <w:noWrap/>
            <w:vAlign w:val="center"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18" w:type="dxa"/>
            <w:noWrap/>
            <w:vAlign w:val="center"/>
          </w:tcPr>
          <w:p w:rsidR="00132999" w:rsidRPr="00722D14" w:rsidRDefault="0099653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е</w:t>
            </w:r>
            <w:r w:rsidR="00132999" w:rsidRPr="00722D14">
              <w:rPr>
                <w:rFonts w:ascii="Times New Roman" w:eastAsia="Calibri" w:hAnsi="Times New Roman" w:cs="Times New Roman"/>
              </w:rPr>
              <w:t>л. енергия</w:t>
            </w:r>
          </w:p>
        </w:tc>
        <w:tc>
          <w:tcPr>
            <w:tcW w:w="1276" w:type="dxa"/>
            <w:noWrap/>
            <w:vAlign w:val="center"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70</w:t>
            </w:r>
            <w:r w:rsidR="00996539" w:rsidRPr="00722D14">
              <w:rPr>
                <w:rFonts w:ascii="Times New Roman" w:eastAsia="Calibri" w:hAnsi="Times New Roman" w:cs="Times New Roman"/>
              </w:rPr>
              <w:t> </w:t>
            </w:r>
            <w:r w:rsidRPr="00722D14">
              <w:rPr>
                <w:rFonts w:ascii="Times New Roman" w:eastAsia="Calibri" w:hAnsi="Times New Roman" w:cs="Times New Roman"/>
              </w:rPr>
              <w:t>742</w:t>
            </w:r>
            <w:r w:rsidR="00996539" w:rsidRPr="00722D14">
              <w:rPr>
                <w:rFonts w:ascii="Times New Roman" w:eastAsia="Calibri" w:hAnsi="Times New Roman" w:cs="Times New Roman"/>
              </w:rPr>
              <w:t xml:space="preserve"> </w:t>
            </w:r>
            <w:r w:rsidRPr="00722D1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22D14">
              <w:rPr>
                <w:rFonts w:ascii="Times New Roman" w:eastAsia="Calibri" w:hAnsi="Times New Roman" w:cs="Times New Roman"/>
              </w:rPr>
              <w:t>kWh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 xml:space="preserve">108 126 </w:t>
            </w:r>
            <w:r w:rsidR="00996539" w:rsidRPr="00722D14">
              <w:rPr>
                <w:rFonts w:ascii="Times New Roman" w:eastAsia="Calibri" w:hAnsi="Times New Roman" w:cs="Times New Roman"/>
              </w:rPr>
              <w:t xml:space="preserve"> </w:t>
            </w:r>
            <w:r w:rsidRPr="00722D14">
              <w:rPr>
                <w:rFonts w:ascii="Times New Roman" w:eastAsia="Calibri" w:hAnsi="Times New Roman" w:cs="Times New Roman"/>
                <w:lang w:val="en-US"/>
              </w:rPr>
              <w:t>kWh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</w:tcPr>
          <w:p w:rsidR="00132999" w:rsidRPr="00722D14" w:rsidRDefault="0099653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Дряново</w:t>
            </w:r>
          </w:p>
        </w:tc>
        <w:tc>
          <w:tcPr>
            <w:tcW w:w="1559" w:type="dxa"/>
            <w:noWrap/>
            <w:vAlign w:val="center"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Ритуална зала</w:t>
            </w:r>
          </w:p>
        </w:tc>
        <w:tc>
          <w:tcPr>
            <w:tcW w:w="2268" w:type="dxa"/>
            <w:noWrap/>
            <w:vAlign w:val="center"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Дом на покойника</w:t>
            </w:r>
          </w:p>
        </w:tc>
        <w:tc>
          <w:tcPr>
            <w:tcW w:w="992" w:type="dxa"/>
            <w:noWrap/>
            <w:vAlign w:val="center"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18" w:type="dxa"/>
            <w:noWrap/>
            <w:vAlign w:val="center"/>
          </w:tcPr>
          <w:p w:rsidR="00132999" w:rsidRPr="00722D14" w:rsidRDefault="0099653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е</w:t>
            </w:r>
            <w:r w:rsidR="00132999" w:rsidRPr="00722D14">
              <w:rPr>
                <w:rFonts w:ascii="Times New Roman" w:eastAsia="Calibri" w:hAnsi="Times New Roman" w:cs="Times New Roman"/>
              </w:rPr>
              <w:t>л. енергия</w:t>
            </w:r>
          </w:p>
        </w:tc>
        <w:tc>
          <w:tcPr>
            <w:tcW w:w="1276" w:type="dxa"/>
            <w:noWrap/>
            <w:vAlign w:val="center"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 xml:space="preserve">2 862 </w:t>
            </w:r>
            <w:r w:rsidRPr="00722D14">
              <w:rPr>
                <w:rFonts w:ascii="Times New Roman" w:eastAsia="Calibri" w:hAnsi="Times New Roman" w:cs="Times New Roman"/>
                <w:lang w:val="en-US"/>
              </w:rPr>
              <w:t>kWh</w:t>
            </w:r>
          </w:p>
        </w:tc>
        <w:tc>
          <w:tcPr>
            <w:tcW w:w="1417" w:type="dxa"/>
            <w:noWrap/>
            <w:vAlign w:val="center"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 xml:space="preserve">3 662 </w:t>
            </w:r>
            <w:r w:rsidRPr="00722D14">
              <w:rPr>
                <w:rFonts w:ascii="Times New Roman" w:eastAsia="Calibri" w:hAnsi="Times New Roman" w:cs="Times New Roman"/>
                <w:lang w:val="en-US"/>
              </w:rPr>
              <w:t>kWh</w:t>
            </w:r>
          </w:p>
        </w:tc>
      </w:tr>
      <w:tr w:rsidR="003B7232" w:rsidRPr="003B7232" w:rsidTr="003B7232">
        <w:trPr>
          <w:trHeight w:val="588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Гостилица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99653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22D14">
              <w:rPr>
                <w:rFonts w:ascii="Times New Roman" w:eastAsia="Calibri" w:hAnsi="Times New Roman" w:cs="Times New Roman"/>
              </w:rPr>
              <w:t>ел.</w:t>
            </w:r>
            <w:r w:rsidR="00132999" w:rsidRPr="00722D14">
              <w:rPr>
                <w:rFonts w:ascii="Times New Roman" w:eastAsia="Calibri" w:hAnsi="Times New Roman" w:cs="Times New Roman"/>
              </w:rPr>
              <w:t>енергия</w:t>
            </w:r>
            <w:proofErr w:type="spellEnd"/>
            <w:r w:rsidR="00132999" w:rsidRPr="00722D14">
              <w:rPr>
                <w:rFonts w:ascii="Times New Roman" w:eastAsia="Calibri" w:hAnsi="Times New Roman" w:cs="Times New Roman"/>
              </w:rPr>
              <w:t>/ дърва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7 куб. м.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6 куб. м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Гостилица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Читалище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Читалище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дърва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15 куб. м.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15 куб. м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Гостилица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Училище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Училище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не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Гостилица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Детска градина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Детска градина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не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Гостилица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Работилница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Работилница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не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Гостилица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Здравен дом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Здравен дом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Славейково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Кметство/ Читалище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дърва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3 куб. м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3 куб. м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Скалско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Кметство/ Читалище/ Поща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дърва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4 куб. м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4куб.м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Скалско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Клуб на пенсионера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Клуб на пенсионера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не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ел. енергия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Караиванца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Кметство/Магазин/Поща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не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Янтра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Кметство/Поща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дърва/ ел. енергия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3 куб. м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3 куб. м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Янтра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Здравна служба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Здравна служба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Геша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Кметство/ Магазин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не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Денчевци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Кметство/ Читалище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дърва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4 куб. м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4 куб. м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99653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 xml:space="preserve">Г. </w:t>
            </w:r>
            <w:r w:rsidR="00132999" w:rsidRPr="00722D14">
              <w:rPr>
                <w:rFonts w:ascii="Times New Roman" w:eastAsia="Calibri" w:hAnsi="Times New Roman" w:cs="Times New Roman"/>
                <w:b/>
                <w:bCs/>
              </w:rPr>
              <w:t>Българени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дърва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4 куб. м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4 куб. м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Радовци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не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Соколово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не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Соколово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Здравна служба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Здравна служба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ел. енергия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Косарка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Кметство/ изборна секция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твърдо гориво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1 куб. м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1 куб. м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Маноя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твърдо гориво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5  куб. м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5 куб. м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Керека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Кметство/поща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твърдо гориво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5 куб.  м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Керека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Читалище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Читалище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ел. енергия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Длъгня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(под наем)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твърдо гориво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3 куб. м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3 куб. м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Длъгня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Читалище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Читалище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ел. енергия и дърва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Туркинча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Читалище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Читалище(2 в една сграда)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твърдо гориво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Гоздейка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Читалище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Читалище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твърдо гориво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Царева ливада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Училище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Училище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не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Царева ливада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твърдо гориво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7 куб. м.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7 куб .м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Царева ливада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Читалище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Читалище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твърдо гориво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5 куб.  м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5  куб. м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Царева ливада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Детска градина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Детска градина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не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Царева ливада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Къща- музей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Музей/ Пенсионерски клуб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твърдо гориво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5 куб. м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5  куб. м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Царева ливада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Поща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Поща/Здравна служба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твърдо гориво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Ганчовец</w:t>
            </w:r>
          </w:p>
        </w:tc>
        <w:tc>
          <w:tcPr>
            <w:tcW w:w="1559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</w:t>
            </w:r>
          </w:p>
        </w:tc>
        <w:tc>
          <w:tcPr>
            <w:tcW w:w="226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Кметство</w:t>
            </w:r>
          </w:p>
        </w:tc>
        <w:tc>
          <w:tcPr>
            <w:tcW w:w="992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18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твърдо гориво</w:t>
            </w:r>
          </w:p>
        </w:tc>
        <w:tc>
          <w:tcPr>
            <w:tcW w:w="1276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3 куб. м</w:t>
            </w:r>
          </w:p>
        </w:tc>
        <w:tc>
          <w:tcPr>
            <w:tcW w:w="1417" w:type="dxa"/>
            <w:noWrap/>
            <w:vAlign w:val="center"/>
            <w:hideMark/>
          </w:tcPr>
          <w:p w:rsidR="00132999" w:rsidRPr="00722D14" w:rsidRDefault="0013299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3 куб. м</w:t>
            </w:r>
          </w:p>
        </w:tc>
      </w:tr>
      <w:tr w:rsidR="003B7232" w:rsidRPr="003B7232" w:rsidTr="003B7232">
        <w:trPr>
          <w:trHeight w:val="300"/>
        </w:trPr>
        <w:tc>
          <w:tcPr>
            <w:tcW w:w="1277" w:type="dxa"/>
            <w:noWrap/>
            <w:vAlign w:val="center"/>
            <w:hideMark/>
          </w:tcPr>
          <w:p w:rsidR="00996539" w:rsidRPr="00722D14" w:rsidRDefault="0099653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2D14">
              <w:rPr>
                <w:rFonts w:ascii="Times New Roman" w:eastAsia="Calibri" w:hAnsi="Times New Roman" w:cs="Times New Roman"/>
                <w:b/>
                <w:bCs/>
              </w:rPr>
              <w:t>Зая</w:t>
            </w:r>
          </w:p>
        </w:tc>
        <w:tc>
          <w:tcPr>
            <w:tcW w:w="1559" w:type="dxa"/>
            <w:noWrap/>
            <w:vAlign w:val="center"/>
            <w:hideMark/>
          </w:tcPr>
          <w:p w:rsidR="00996539" w:rsidRPr="00722D14" w:rsidRDefault="0099653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Читалище</w:t>
            </w:r>
          </w:p>
        </w:tc>
        <w:tc>
          <w:tcPr>
            <w:tcW w:w="2268" w:type="dxa"/>
            <w:noWrap/>
            <w:vAlign w:val="center"/>
            <w:hideMark/>
          </w:tcPr>
          <w:p w:rsidR="00996539" w:rsidRPr="00722D14" w:rsidRDefault="0099653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Читалище</w:t>
            </w:r>
          </w:p>
        </w:tc>
        <w:tc>
          <w:tcPr>
            <w:tcW w:w="992" w:type="dxa"/>
            <w:noWrap/>
            <w:vAlign w:val="center"/>
            <w:hideMark/>
          </w:tcPr>
          <w:p w:rsidR="00996539" w:rsidRPr="00722D14" w:rsidRDefault="0099653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418" w:type="dxa"/>
            <w:noWrap/>
            <w:vAlign w:val="center"/>
            <w:hideMark/>
          </w:tcPr>
          <w:p w:rsidR="00996539" w:rsidRPr="00722D14" w:rsidRDefault="0099653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твърдо гориво</w:t>
            </w:r>
          </w:p>
        </w:tc>
        <w:tc>
          <w:tcPr>
            <w:tcW w:w="1276" w:type="dxa"/>
            <w:noWrap/>
            <w:vAlign w:val="center"/>
            <w:hideMark/>
          </w:tcPr>
          <w:p w:rsidR="00996539" w:rsidRPr="00722D14" w:rsidRDefault="0099653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3 куб. м</w:t>
            </w:r>
          </w:p>
        </w:tc>
        <w:tc>
          <w:tcPr>
            <w:tcW w:w="1417" w:type="dxa"/>
            <w:noWrap/>
            <w:vAlign w:val="center"/>
            <w:hideMark/>
          </w:tcPr>
          <w:p w:rsidR="00996539" w:rsidRPr="00722D14" w:rsidRDefault="00996539" w:rsidP="003B72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2D14">
              <w:rPr>
                <w:rFonts w:ascii="Times New Roman" w:eastAsia="Calibri" w:hAnsi="Times New Roman" w:cs="Times New Roman"/>
              </w:rPr>
              <w:t>3 куб. м</w:t>
            </w:r>
          </w:p>
        </w:tc>
      </w:tr>
    </w:tbl>
    <w:p w:rsidR="00626B5D" w:rsidRPr="00A27F5C" w:rsidRDefault="00154E81" w:rsidP="00722D1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7F5C">
        <w:rPr>
          <w:rFonts w:ascii="Times New Roman" w:hAnsi="Times New Roman"/>
          <w:sz w:val="24"/>
          <w:szCs w:val="24"/>
        </w:rPr>
        <w:t>Таблица</w:t>
      </w:r>
      <w:r w:rsidR="00722D14">
        <w:rPr>
          <w:rFonts w:ascii="Times New Roman" w:hAnsi="Times New Roman"/>
          <w:sz w:val="24"/>
          <w:szCs w:val="24"/>
        </w:rPr>
        <w:t xml:space="preserve"> 4</w:t>
      </w:r>
      <w:r w:rsidRPr="00A27F5C">
        <w:rPr>
          <w:rFonts w:ascii="Times New Roman" w:hAnsi="Times New Roman"/>
          <w:sz w:val="24"/>
          <w:szCs w:val="24"/>
        </w:rPr>
        <w:t xml:space="preserve">: </w:t>
      </w:r>
      <w:r w:rsidR="00626B5D" w:rsidRPr="00A27F5C">
        <w:rPr>
          <w:rFonts w:ascii="Times New Roman" w:hAnsi="Times New Roman"/>
          <w:sz w:val="24"/>
          <w:szCs w:val="24"/>
        </w:rPr>
        <w:t>Потребление на електроенергия и твърди горива</w:t>
      </w:r>
    </w:p>
    <w:p w:rsidR="00A243C4" w:rsidRDefault="00996539" w:rsidP="00A27F5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В графа Спортни съоръжения влизат Спортна зала- гр. Дряново, Стадион „Локомотив“ и прилежащите сгради към него в гр. Дряново и Стадион „Републиканец“ и сградите към него в село Царева ливада. В графа Общинска администрация влизат както изразходвана електроенергия на общинска администрация в град Дряново, така и </w:t>
      </w:r>
      <w:r w:rsidR="00722D14">
        <w:rPr>
          <w:rFonts w:ascii="Times New Roman" w:hAnsi="Times New Roman" w:cs="Times New Roman"/>
          <w:sz w:val="24"/>
          <w:szCs w:val="24"/>
        </w:rPr>
        <w:t xml:space="preserve"> от </w:t>
      </w:r>
      <w:r w:rsidRPr="00A27F5C">
        <w:rPr>
          <w:rFonts w:ascii="Times New Roman" w:hAnsi="Times New Roman" w:cs="Times New Roman"/>
          <w:sz w:val="24"/>
          <w:szCs w:val="24"/>
        </w:rPr>
        <w:t>кметствата и кметските наместничества на територията на Общината.</w:t>
      </w:r>
    </w:p>
    <w:p w:rsidR="004F6392" w:rsidRPr="007C0EFF" w:rsidRDefault="004F6392" w:rsidP="004F6392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Политика по енергийна ефективност</w:t>
      </w:r>
    </w:p>
    <w:p w:rsidR="00E86247" w:rsidRPr="007C0EFF" w:rsidRDefault="00E86247" w:rsidP="00E86247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247">
        <w:rPr>
          <w:rFonts w:ascii="Times New Roman" w:hAnsi="Times New Roman" w:cs="Times New Roman"/>
          <w:sz w:val="24"/>
          <w:szCs w:val="24"/>
        </w:rPr>
        <w:t>Общинската програма за енергийна ефективност е подчинена на националната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247">
        <w:rPr>
          <w:rFonts w:ascii="Times New Roman" w:hAnsi="Times New Roman" w:cs="Times New Roman"/>
          <w:sz w:val="24"/>
          <w:szCs w:val="24"/>
        </w:rPr>
        <w:t>дългосрочна програма за енергийна ефективност, като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247">
        <w:rPr>
          <w:rFonts w:ascii="Times New Roman" w:hAnsi="Times New Roman" w:cs="Times New Roman"/>
          <w:sz w:val="24"/>
          <w:szCs w:val="24"/>
        </w:rPr>
        <w:t xml:space="preserve">формулира инициативите и мерките за повишаване на ЕЕ. </w:t>
      </w:r>
    </w:p>
    <w:p w:rsidR="00E86247" w:rsidRPr="00E86247" w:rsidRDefault="00E86247" w:rsidP="00E86247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247">
        <w:rPr>
          <w:rFonts w:ascii="Times New Roman" w:hAnsi="Times New Roman" w:cs="Times New Roman"/>
          <w:sz w:val="24"/>
          <w:szCs w:val="24"/>
        </w:rPr>
        <w:t>Основната цел е намаляване енергийната интензивност на БВП, чрез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247">
        <w:rPr>
          <w:rFonts w:ascii="Times New Roman" w:hAnsi="Times New Roman" w:cs="Times New Roman"/>
          <w:sz w:val="24"/>
          <w:szCs w:val="24"/>
        </w:rPr>
        <w:t xml:space="preserve">намаляване енергийната интензивност във всички икономически сектори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6247">
        <w:rPr>
          <w:rFonts w:ascii="Times New Roman" w:hAnsi="Times New Roman" w:cs="Times New Roman"/>
          <w:sz w:val="24"/>
          <w:szCs w:val="24"/>
        </w:rPr>
        <w:t xml:space="preserve"> крайни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247">
        <w:rPr>
          <w:rFonts w:ascii="Times New Roman" w:hAnsi="Times New Roman" w:cs="Times New Roman"/>
          <w:sz w:val="24"/>
          <w:szCs w:val="24"/>
        </w:rPr>
        <w:t>потребители на горива и енерги</w:t>
      </w:r>
      <w:r w:rsidR="00870BE2">
        <w:rPr>
          <w:rFonts w:ascii="Times New Roman" w:hAnsi="Times New Roman" w:cs="Times New Roman"/>
          <w:sz w:val="24"/>
          <w:szCs w:val="24"/>
        </w:rPr>
        <w:t>я: индустрия, транспорт, услуги и</w:t>
      </w:r>
      <w:r w:rsidRPr="00E86247">
        <w:rPr>
          <w:rFonts w:ascii="Times New Roman" w:hAnsi="Times New Roman" w:cs="Times New Roman"/>
          <w:sz w:val="24"/>
          <w:szCs w:val="24"/>
        </w:rPr>
        <w:t xml:space="preserve"> бит. Реализирането на програмата ще доведе и до:</w:t>
      </w:r>
    </w:p>
    <w:p w:rsidR="00E86247" w:rsidRPr="00E86247" w:rsidRDefault="00E86247" w:rsidP="003910E7">
      <w:pPr>
        <w:pStyle w:val="a3"/>
        <w:numPr>
          <w:ilvl w:val="0"/>
          <w:numId w:val="14"/>
        </w:numPr>
        <w:spacing w:before="120" w:after="120" w:line="276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E86247">
        <w:rPr>
          <w:rFonts w:ascii="Times New Roman" w:hAnsi="Times New Roman" w:cs="Times New Roman"/>
          <w:sz w:val="24"/>
          <w:szCs w:val="24"/>
        </w:rPr>
        <w:t>намаляване вредните газови емисии и емисиите на парникови газове, отделяни в атмосферата, водещо до подобряване параметрите на околната среда;</w:t>
      </w:r>
    </w:p>
    <w:p w:rsidR="00E86247" w:rsidRPr="00E86247" w:rsidRDefault="00E86247" w:rsidP="003910E7">
      <w:pPr>
        <w:pStyle w:val="a3"/>
        <w:numPr>
          <w:ilvl w:val="0"/>
          <w:numId w:val="14"/>
        </w:numPr>
        <w:spacing w:before="120" w:after="120" w:line="276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E86247">
        <w:rPr>
          <w:rFonts w:ascii="Times New Roman" w:hAnsi="Times New Roman" w:cs="Times New Roman"/>
          <w:sz w:val="24"/>
          <w:szCs w:val="24"/>
        </w:rPr>
        <w:t>намаляване на топлинните загуби в сградите с подобряване на енергийните им характеристики;</w:t>
      </w:r>
    </w:p>
    <w:p w:rsidR="00E86247" w:rsidRPr="00E86247" w:rsidRDefault="00E86247" w:rsidP="003910E7">
      <w:pPr>
        <w:pStyle w:val="a3"/>
        <w:numPr>
          <w:ilvl w:val="0"/>
          <w:numId w:val="14"/>
        </w:numPr>
        <w:spacing w:before="120" w:after="120" w:line="276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E86247">
        <w:rPr>
          <w:rFonts w:ascii="Times New Roman" w:hAnsi="Times New Roman" w:cs="Times New Roman"/>
          <w:sz w:val="24"/>
          <w:szCs w:val="24"/>
        </w:rPr>
        <w:t>намаляване на отрицателния ефект от повишаване на цените на енергиите и горивата върху крайните потребители и подобряване комфорта на живот на домакинствата;</w:t>
      </w:r>
    </w:p>
    <w:p w:rsidR="00E86247" w:rsidRPr="00E86247" w:rsidRDefault="00E86247" w:rsidP="003910E7">
      <w:pPr>
        <w:pStyle w:val="a3"/>
        <w:numPr>
          <w:ilvl w:val="0"/>
          <w:numId w:val="14"/>
        </w:numPr>
        <w:spacing w:before="120" w:after="120" w:line="276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E86247">
        <w:rPr>
          <w:rFonts w:ascii="Times New Roman" w:hAnsi="Times New Roman" w:cs="Times New Roman"/>
          <w:sz w:val="24"/>
          <w:szCs w:val="24"/>
        </w:rPr>
        <w:t>рационално използване и забавяне на процеса на изчерпване на природните енергийни ресурси;</w:t>
      </w:r>
    </w:p>
    <w:p w:rsidR="00E86247" w:rsidRPr="00E86247" w:rsidRDefault="00E86247" w:rsidP="003910E7">
      <w:pPr>
        <w:pStyle w:val="a3"/>
        <w:numPr>
          <w:ilvl w:val="0"/>
          <w:numId w:val="14"/>
        </w:numPr>
        <w:spacing w:before="120" w:after="120" w:line="276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E86247">
        <w:rPr>
          <w:rFonts w:ascii="Times New Roman" w:hAnsi="Times New Roman" w:cs="Times New Roman"/>
          <w:sz w:val="24"/>
          <w:szCs w:val="24"/>
        </w:rPr>
        <w:t>намаляване зависимостта на страната от внос на енергийни ресурси;</w:t>
      </w:r>
    </w:p>
    <w:p w:rsidR="00E86247" w:rsidRPr="00E86247" w:rsidRDefault="00E86247" w:rsidP="003910E7">
      <w:pPr>
        <w:pStyle w:val="a3"/>
        <w:numPr>
          <w:ilvl w:val="0"/>
          <w:numId w:val="14"/>
        </w:numPr>
        <w:spacing w:before="120" w:after="120" w:line="276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E86247">
        <w:rPr>
          <w:rFonts w:ascii="Times New Roman" w:hAnsi="Times New Roman" w:cs="Times New Roman"/>
          <w:sz w:val="24"/>
          <w:szCs w:val="24"/>
        </w:rPr>
        <w:t>създаване на нови пазарни възможности за търговци (производители, фирми за услуги и т.н.) на енергийно ефективни съоръжения, разкриване на нови работни места;</w:t>
      </w:r>
    </w:p>
    <w:p w:rsidR="00E86247" w:rsidRPr="00E86247" w:rsidRDefault="00E86247" w:rsidP="003910E7">
      <w:pPr>
        <w:pStyle w:val="a3"/>
        <w:numPr>
          <w:ilvl w:val="0"/>
          <w:numId w:val="14"/>
        </w:numPr>
        <w:spacing w:before="120"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47">
        <w:rPr>
          <w:rFonts w:ascii="Times New Roman" w:hAnsi="Times New Roman" w:cs="Times New Roman"/>
          <w:sz w:val="24"/>
          <w:szCs w:val="24"/>
        </w:rPr>
        <w:t>създаване на условия за добиване на енергия от ВЕИ;</w:t>
      </w:r>
    </w:p>
    <w:p w:rsidR="00E86247" w:rsidRPr="00E86247" w:rsidRDefault="00E86247" w:rsidP="003910E7">
      <w:pPr>
        <w:pStyle w:val="a3"/>
        <w:numPr>
          <w:ilvl w:val="0"/>
          <w:numId w:val="14"/>
        </w:numPr>
        <w:spacing w:before="120"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247">
        <w:rPr>
          <w:rFonts w:ascii="Times New Roman" w:hAnsi="Times New Roman" w:cs="Times New Roman"/>
          <w:sz w:val="24"/>
          <w:szCs w:val="24"/>
        </w:rPr>
        <w:t>постигане на устойчиво развитие;</w:t>
      </w:r>
    </w:p>
    <w:p w:rsidR="00E86247" w:rsidRPr="00E86247" w:rsidRDefault="00E86247" w:rsidP="00E86247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247">
        <w:rPr>
          <w:rFonts w:ascii="Times New Roman" w:hAnsi="Times New Roman" w:cs="Times New Roman"/>
          <w:sz w:val="24"/>
          <w:szCs w:val="24"/>
        </w:rPr>
        <w:t>Енергопотреблението може да бъде намалено по различни начини.</w:t>
      </w:r>
    </w:p>
    <w:p w:rsidR="00E86247" w:rsidRDefault="00E86247" w:rsidP="00E86247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247">
        <w:rPr>
          <w:rFonts w:ascii="Times New Roman" w:hAnsi="Times New Roman" w:cs="Times New Roman"/>
          <w:sz w:val="24"/>
          <w:szCs w:val="24"/>
        </w:rPr>
        <w:t>Енергоспестяването или икономията на енергия твърде често се възприема, като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247">
        <w:rPr>
          <w:rFonts w:ascii="Times New Roman" w:hAnsi="Times New Roman" w:cs="Times New Roman"/>
          <w:sz w:val="24"/>
          <w:szCs w:val="24"/>
        </w:rPr>
        <w:t>философия на бедността и се свързва с намаляване на разходите за енергия, чрез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247">
        <w:rPr>
          <w:rFonts w:ascii="Times New Roman" w:hAnsi="Times New Roman" w:cs="Times New Roman"/>
          <w:sz w:val="24"/>
          <w:szCs w:val="24"/>
        </w:rPr>
        <w:t>известни ограничения. Енергийната ефективност е качествено понятие,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247">
        <w:rPr>
          <w:rFonts w:ascii="Times New Roman" w:hAnsi="Times New Roman" w:cs="Times New Roman"/>
          <w:sz w:val="24"/>
          <w:szCs w:val="24"/>
        </w:rPr>
        <w:t>характеризиращо рационалното използване на енергийните носители, чрез одобряване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247">
        <w:rPr>
          <w:rFonts w:ascii="Times New Roman" w:hAnsi="Times New Roman" w:cs="Times New Roman"/>
          <w:sz w:val="24"/>
          <w:szCs w:val="24"/>
        </w:rPr>
        <w:t>качеството на енергийните услуги при най-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247">
        <w:rPr>
          <w:rFonts w:ascii="Times New Roman" w:hAnsi="Times New Roman" w:cs="Times New Roman"/>
          <w:sz w:val="24"/>
          <w:szCs w:val="24"/>
        </w:rPr>
        <w:t xml:space="preserve">приемлива цена за обществото. </w:t>
      </w:r>
    </w:p>
    <w:p w:rsidR="004F6392" w:rsidRDefault="00E86247" w:rsidP="00E86247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247">
        <w:rPr>
          <w:rFonts w:ascii="Times New Roman" w:hAnsi="Times New Roman" w:cs="Times New Roman"/>
          <w:sz w:val="24"/>
          <w:szCs w:val="24"/>
        </w:rPr>
        <w:t xml:space="preserve">През последните години в Община </w:t>
      </w:r>
      <w:r>
        <w:rPr>
          <w:rFonts w:ascii="Times New Roman" w:hAnsi="Times New Roman" w:cs="Times New Roman"/>
          <w:sz w:val="24"/>
          <w:szCs w:val="24"/>
        </w:rPr>
        <w:t xml:space="preserve">Дряново </w:t>
      </w:r>
      <w:r w:rsidRPr="00E86247">
        <w:rPr>
          <w:rFonts w:ascii="Times New Roman" w:hAnsi="Times New Roman" w:cs="Times New Roman"/>
          <w:sz w:val="24"/>
          <w:szCs w:val="24"/>
        </w:rPr>
        <w:t>са осъществени редица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247">
        <w:rPr>
          <w:rFonts w:ascii="Times New Roman" w:hAnsi="Times New Roman" w:cs="Times New Roman"/>
          <w:sz w:val="24"/>
          <w:szCs w:val="24"/>
        </w:rPr>
        <w:t>енергоефективни</w:t>
      </w:r>
      <w:proofErr w:type="spellEnd"/>
      <w:r w:rsidRPr="00E86247">
        <w:rPr>
          <w:rFonts w:ascii="Times New Roman" w:hAnsi="Times New Roman" w:cs="Times New Roman"/>
          <w:sz w:val="24"/>
          <w:szCs w:val="24"/>
        </w:rPr>
        <w:t xml:space="preserve"> мероприятия, които освен че водят до съществени икономии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247">
        <w:rPr>
          <w:rFonts w:ascii="Times New Roman" w:hAnsi="Times New Roman" w:cs="Times New Roman"/>
          <w:sz w:val="24"/>
          <w:szCs w:val="24"/>
        </w:rPr>
        <w:t>средства за енергийно об</w:t>
      </w:r>
      <w:r>
        <w:rPr>
          <w:rFonts w:ascii="Times New Roman" w:hAnsi="Times New Roman" w:cs="Times New Roman"/>
          <w:sz w:val="24"/>
          <w:szCs w:val="24"/>
        </w:rPr>
        <w:t>езпечаване на структурите, спома</w:t>
      </w:r>
      <w:r w:rsidRPr="00E86247">
        <w:rPr>
          <w:rFonts w:ascii="Times New Roman" w:hAnsi="Times New Roman" w:cs="Times New Roman"/>
          <w:sz w:val="24"/>
          <w:szCs w:val="24"/>
        </w:rPr>
        <w:t>гат и за подновяване както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247">
        <w:rPr>
          <w:rFonts w:ascii="Times New Roman" w:hAnsi="Times New Roman" w:cs="Times New Roman"/>
          <w:sz w:val="24"/>
          <w:szCs w:val="24"/>
        </w:rPr>
        <w:t>на материално техническата база и енергийното оборудване, така и на сградния фонд.</w:t>
      </w:r>
    </w:p>
    <w:p w:rsidR="004F6392" w:rsidRPr="00E86247" w:rsidRDefault="00E86247" w:rsidP="00A27F5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247">
        <w:rPr>
          <w:rFonts w:ascii="Times New Roman" w:hAnsi="Times New Roman" w:cs="Times New Roman"/>
          <w:b/>
          <w:sz w:val="24"/>
          <w:szCs w:val="24"/>
        </w:rPr>
        <w:t>Реализирани проекти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през последните години</w:t>
      </w:r>
      <w:r w:rsidRPr="00E86247">
        <w:rPr>
          <w:rFonts w:ascii="Times New Roman" w:hAnsi="Times New Roman" w:cs="Times New Roman"/>
          <w:b/>
          <w:sz w:val="24"/>
          <w:szCs w:val="24"/>
        </w:rPr>
        <w:t>:</w:t>
      </w:r>
    </w:p>
    <w:p w:rsidR="00A11BF2" w:rsidRPr="007C0EFF" w:rsidRDefault="00A11BF2" w:rsidP="003910E7">
      <w:pPr>
        <w:pStyle w:val="a3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Проект „Саниране, вътрешен ремонт, реконструкция на отоплението и вертикална планировка на бази „Детелина” и </w:t>
      </w:r>
      <w:r w:rsidR="00D31D89" w:rsidRPr="00A27F5C">
        <w:rPr>
          <w:rFonts w:ascii="Times New Roman" w:hAnsi="Times New Roman" w:cs="Times New Roman"/>
          <w:sz w:val="24"/>
          <w:szCs w:val="24"/>
        </w:rPr>
        <w:t>„Иглика” към ЦДГ  „Детелина” и Д</w:t>
      </w:r>
      <w:r w:rsidRPr="00A27F5C">
        <w:rPr>
          <w:rFonts w:ascii="Times New Roman" w:hAnsi="Times New Roman" w:cs="Times New Roman"/>
          <w:sz w:val="24"/>
          <w:szCs w:val="24"/>
        </w:rPr>
        <w:t>етски ясли – град Дряново”, завършен през 2010 год. и финансиран от Оперативна програма "Регионално развитие".</w:t>
      </w:r>
    </w:p>
    <w:p w:rsidR="00B0733A" w:rsidRPr="00A27F5C" w:rsidRDefault="00B0733A" w:rsidP="003910E7">
      <w:pPr>
        <w:pStyle w:val="a3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Реставрация и ремонт на сградата на историческия музей "Колю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Фичето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>", гр. Дряново през 2010 г.. По проекта са изпълнени ремонт  на покрив и фасади, подмяна на ВиК и  електро инсталации; монтаж на нова отоплителна инсталация.</w:t>
      </w:r>
    </w:p>
    <w:p w:rsidR="00A11BF2" w:rsidRPr="00A27F5C" w:rsidRDefault="00A11BF2" w:rsidP="003910E7">
      <w:pPr>
        <w:pStyle w:val="a3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Проект "Подмяна на дограма и топлоизолация на фасадата на „Дом за възрастни с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деменция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>“ – гр. Дряново", изпълнен през 2011 год. и финансиран от Проект "Красива България".</w:t>
      </w:r>
    </w:p>
    <w:p w:rsidR="00A11BF2" w:rsidRPr="00A27F5C" w:rsidRDefault="00A11BF2" w:rsidP="003910E7">
      <w:pPr>
        <w:pStyle w:val="a3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>Проект „Основен ремонт на покрив и фасади на сградата на Социални грижи“, изпълнен през 2011 год. и финансиран от Проект "Красива България".</w:t>
      </w:r>
    </w:p>
    <w:p w:rsidR="00A11BF2" w:rsidRPr="00A27F5C" w:rsidRDefault="00A11BF2" w:rsidP="003910E7">
      <w:pPr>
        <w:pStyle w:val="a3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Проект "Внедряване на мерки за енергийна ефективност в сградите на СОУ "М.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Райкович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>" и ПГИ "Р. Стоянов", завършен през 2012 год. и финансиран от Оперативна програма "Регионално развитие".</w:t>
      </w:r>
    </w:p>
    <w:p w:rsidR="00A11BF2" w:rsidRPr="00A27F5C" w:rsidRDefault="00A11BF2" w:rsidP="003910E7">
      <w:pPr>
        <w:pStyle w:val="a3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>Проект “Ремонт фасади и покрив на административната сграда на община Дряново”, изпълнен през 2013 год. и финансиран от Проект "Красива България".</w:t>
      </w:r>
    </w:p>
    <w:p w:rsidR="00A11BF2" w:rsidRPr="00A27F5C" w:rsidRDefault="00A11BF2" w:rsidP="003910E7">
      <w:pPr>
        <w:pStyle w:val="a3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Проект „Ремонт покрив и фасади на сградата на Бюро по труда и Данъчна служба –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гр.Дряново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>“, изпълнен през 2014 год. и  финансиран от Проект "Красива България".</w:t>
      </w:r>
    </w:p>
    <w:p w:rsidR="00B0733A" w:rsidRPr="00A27F5C" w:rsidRDefault="00B0733A" w:rsidP="003910E7">
      <w:pPr>
        <w:pStyle w:val="a3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>„Изграждане на стадион в с. Царева ливада, изграждане на три игрища за футбол, волейбол и баскетбол и обновяване на стадион в гр. Дряново, </w:t>
      </w:r>
      <w:hyperlink r:id="rId13" w:tgtFrame="_blank" w:history="1">
        <w:r w:rsidRPr="00A27F5C">
          <w:rPr>
            <w:rFonts w:ascii="Times New Roman" w:hAnsi="Times New Roman" w:cs="Times New Roman"/>
            <w:sz w:val="24"/>
            <w:szCs w:val="24"/>
          </w:rPr>
          <w:t>Община Дряново”</w:t>
        </w:r>
      </w:hyperlink>
      <w:r w:rsidRPr="00A27F5C">
        <w:rPr>
          <w:rFonts w:ascii="Times New Roman" w:hAnsi="Times New Roman" w:cs="Times New Roman"/>
          <w:sz w:val="24"/>
          <w:szCs w:val="24"/>
        </w:rPr>
        <w:t xml:space="preserve"> по Програмата за развитие на селските райони 2007-2013г. По проекта е изградена и административна сграда на стадион в с. Царева ливада.</w:t>
      </w:r>
    </w:p>
    <w:p w:rsidR="00A11BF2" w:rsidRPr="00A27F5C" w:rsidRDefault="00A11BF2" w:rsidP="003910E7">
      <w:pPr>
        <w:pStyle w:val="a3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Проект „Спортна зала към център за рехабилитация и интеграция на хора с увреждания чрез физическа култура и спорт“, завършен през 2014 год., финансиран от Публична инвестиционна програма „Растеж и устойчиво развитие на регионите“. С проекта се реконструира и </w:t>
      </w:r>
      <w:proofErr w:type="spellStart"/>
      <w:r w:rsidR="00550CE9" w:rsidRPr="00A27F5C">
        <w:rPr>
          <w:rFonts w:ascii="Times New Roman" w:hAnsi="Times New Roman" w:cs="Times New Roman"/>
          <w:sz w:val="24"/>
          <w:szCs w:val="24"/>
        </w:rPr>
        <w:t>дооборудване</w:t>
      </w:r>
      <w:proofErr w:type="spellEnd"/>
      <w:r w:rsidR="00550CE9" w:rsidRPr="00A27F5C">
        <w:rPr>
          <w:rFonts w:ascii="Times New Roman" w:hAnsi="Times New Roman" w:cs="Times New Roman"/>
          <w:sz w:val="24"/>
          <w:szCs w:val="24"/>
        </w:rPr>
        <w:t xml:space="preserve"> </w:t>
      </w:r>
      <w:r w:rsidRPr="00A27F5C">
        <w:rPr>
          <w:rFonts w:ascii="Times New Roman" w:hAnsi="Times New Roman" w:cs="Times New Roman"/>
          <w:sz w:val="24"/>
          <w:szCs w:val="24"/>
        </w:rPr>
        <w:t xml:space="preserve">закритата спортна база приспособена за хора с различни физически и умствени увреждания и възрастни хора. Направени са инсталации за отопление с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пелети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>,  климатизация и вентилация.</w:t>
      </w:r>
    </w:p>
    <w:p w:rsidR="00F234F1" w:rsidRPr="00A27F5C" w:rsidRDefault="00B0733A" w:rsidP="005C6786">
      <w:pPr>
        <w:pStyle w:val="a3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>„</w:t>
      </w:r>
      <w:r w:rsidR="006A0F4B" w:rsidRPr="00A27F5C">
        <w:rPr>
          <w:rFonts w:ascii="Times New Roman" w:hAnsi="Times New Roman" w:cs="Times New Roman"/>
          <w:sz w:val="24"/>
          <w:szCs w:val="24"/>
        </w:rPr>
        <w:t>Ремонт покрив и фасади на административната сграда на Кметство село Царева ливада“ финансиран от Проект "Красива България" през 2017 г</w:t>
      </w:r>
      <w:r w:rsidRPr="00A27F5C">
        <w:rPr>
          <w:rFonts w:ascii="Times New Roman" w:hAnsi="Times New Roman" w:cs="Times New Roman"/>
          <w:sz w:val="24"/>
          <w:szCs w:val="24"/>
        </w:rPr>
        <w:t>.</w:t>
      </w:r>
    </w:p>
    <w:p w:rsidR="006A0F4B" w:rsidRDefault="00B0733A" w:rsidP="005C6786">
      <w:pPr>
        <w:pStyle w:val="a3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>„</w:t>
      </w:r>
      <w:r w:rsidR="006A0F4B" w:rsidRPr="00A27F5C">
        <w:rPr>
          <w:rFonts w:ascii="Times New Roman" w:hAnsi="Times New Roman" w:cs="Times New Roman"/>
          <w:sz w:val="24"/>
          <w:szCs w:val="24"/>
        </w:rPr>
        <w:t>Ремонт на покрив и фасади на съществуваща административна сграда - гр. Дряново</w:t>
      </w:r>
      <w:r w:rsidRPr="00A27F5C">
        <w:rPr>
          <w:rFonts w:ascii="Times New Roman" w:hAnsi="Times New Roman" w:cs="Times New Roman"/>
          <w:sz w:val="24"/>
          <w:szCs w:val="24"/>
        </w:rPr>
        <w:t>“ финансиран</w:t>
      </w:r>
      <w:r w:rsidR="006A0F4B" w:rsidRPr="00A27F5C">
        <w:rPr>
          <w:rFonts w:ascii="Times New Roman" w:hAnsi="Times New Roman" w:cs="Times New Roman"/>
          <w:sz w:val="24"/>
          <w:szCs w:val="24"/>
        </w:rPr>
        <w:t xml:space="preserve"> по проект „Красива България“</w:t>
      </w:r>
      <w:r w:rsidRPr="005C6786">
        <w:rPr>
          <w:rFonts w:ascii="Times New Roman" w:hAnsi="Times New Roman" w:cs="Times New Roman"/>
          <w:sz w:val="24"/>
          <w:szCs w:val="24"/>
        </w:rPr>
        <w:t xml:space="preserve"> </w:t>
      </w:r>
      <w:r w:rsidRPr="00A27F5C">
        <w:rPr>
          <w:rFonts w:ascii="Times New Roman" w:hAnsi="Times New Roman" w:cs="Times New Roman"/>
          <w:sz w:val="24"/>
          <w:szCs w:val="24"/>
        </w:rPr>
        <w:t>през 2020 г.</w:t>
      </w:r>
    </w:p>
    <w:p w:rsidR="007C2693" w:rsidRPr="005C6786" w:rsidRDefault="007C2693" w:rsidP="005C6786">
      <w:pPr>
        <w:spacing w:before="120" w:after="12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C6786">
        <w:rPr>
          <w:rFonts w:ascii="Times New Roman" w:hAnsi="Times New Roman" w:cs="Times New Roman"/>
          <w:sz w:val="24"/>
          <w:szCs w:val="24"/>
        </w:rPr>
        <w:t xml:space="preserve">По отношение на уличното осветление ще продължи обновяването му с LED </w:t>
      </w:r>
      <w:r w:rsidR="005C6786" w:rsidRPr="005C6786">
        <w:rPr>
          <w:rFonts w:ascii="Times New Roman" w:hAnsi="Times New Roman" w:cs="Times New Roman"/>
          <w:sz w:val="24"/>
          <w:szCs w:val="24"/>
        </w:rPr>
        <w:t>осветителни</w:t>
      </w:r>
      <w:r w:rsidRPr="005C6786">
        <w:rPr>
          <w:rFonts w:ascii="Times New Roman" w:hAnsi="Times New Roman" w:cs="Times New Roman"/>
          <w:sz w:val="24"/>
          <w:szCs w:val="24"/>
        </w:rPr>
        <w:t xml:space="preserve"> тела.</w:t>
      </w:r>
    </w:p>
    <w:p w:rsidR="007C2693" w:rsidRPr="007C2693" w:rsidRDefault="007C2693" w:rsidP="007C2693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693">
        <w:rPr>
          <w:rFonts w:ascii="Times New Roman" w:hAnsi="Times New Roman" w:cs="Times New Roman"/>
          <w:sz w:val="24"/>
          <w:szCs w:val="24"/>
        </w:rPr>
        <w:t>В синхрон със световната политика мерките водят не на последно място и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693">
        <w:rPr>
          <w:rFonts w:ascii="Times New Roman" w:hAnsi="Times New Roman" w:cs="Times New Roman"/>
          <w:sz w:val="24"/>
          <w:szCs w:val="24"/>
        </w:rPr>
        <w:t>екологични подобрения и ползи.</w:t>
      </w:r>
    </w:p>
    <w:p w:rsidR="007C2693" w:rsidRPr="007C2693" w:rsidRDefault="007C2693" w:rsidP="007C2693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693">
        <w:rPr>
          <w:rFonts w:ascii="Times New Roman" w:hAnsi="Times New Roman" w:cs="Times New Roman"/>
          <w:sz w:val="24"/>
          <w:szCs w:val="24"/>
        </w:rPr>
        <w:t>Общината е в състояние да упражнява контрол върху редица дейности, водещи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693">
        <w:rPr>
          <w:rFonts w:ascii="Times New Roman" w:hAnsi="Times New Roman" w:cs="Times New Roman"/>
          <w:sz w:val="24"/>
          <w:szCs w:val="24"/>
        </w:rPr>
        <w:t>до повишаване на енергийната ефективност, да взема стратегически решения, свързани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693">
        <w:rPr>
          <w:rFonts w:ascii="Times New Roman" w:hAnsi="Times New Roman" w:cs="Times New Roman"/>
          <w:sz w:val="24"/>
          <w:szCs w:val="24"/>
        </w:rPr>
        <w:t>с това и в границите на своите компетенции да налага на инвеститорите изпълнения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693">
        <w:rPr>
          <w:rFonts w:ascii="Times New Roman" w:hAnsi="Times New Roman" w:cs="Times New Roman"/>
          <w:sz w:val="24"/>
          <w:szCs w:val="24"/>
        </w:rPr>
        <w:t>мерки с подобен характер.</w:t>
      </w:r>
    </w:p>
    <w:p w:rsidR="007C2693" w:rsidRPr="007C2693" w:rsidRDefault="007C2693" w:rsidP="007C2693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693">
        <w:rPr>
          <w:rFonts w:ascii="Times New Roman" w:hAnsi="Times New Roman" w:cs="Times New Roman"/>
          <w:sz w:val="24"/>
          <w:szCs w:val="24"/>
        </w:rPr>
        <w:t>Основни инструменти за това могат да бъдат:</w:t>
      </w:r>
    </w:p>
    <w:p w:rsidR="007C2693" w:rsidRPr="007C2693" w:rsidRDefault="007C2693" w:rsidP="003910E7">
      <w:pPr>
        <w:pStyle w:val="a3"/>
        <w:numPr>
          <w:ilvl w:val="0"/>
          <w:numId w:val="14"/>
        </w:numPr>
        <w:spacing w:before="120"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693">
        <w:rPr>
          <w:rFonts w:ascii="Times New Roman" w:hAnsi="Times New Roman" w:cs="Times New Roman"/>
          <w:sz w:val="24"/>
          <w:szCs w:val="24"/>
        </w:rPr>
        <w:t>одобряване на устройствени планове;</w:t>
      </w:r>
    </w:p>
    <w:p w:rsidR="007C2693" w:rsidRPr="007C2693" w:rsidRDefault="007C2693" w:rsidP="003910E7">
      <w:pPr>
        <w:pStyle w:val="a3"/>
        <w:numPr>
          <w:ilvl w:val="0"/>
          <w:numId w:val="14"/>
        </w:numPr>
        <w:spacing w:before="120"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693">
        <w:rPr>
          <w:rFonts w:ascii="Times New Roman" w:hAnsi="Times New Roman" w:cs="Times New Roman"/>
          <w:sz w:val="24"/>
          <w:szCs w:val="24"/>
        </w:rPr>
        <w:t>оптимизиране на транспортни схеми;</w:t>
      </w:r>
    </w:p>
    <w:p w:rsidR="007C2693" w:rsidRPr="007C2693" w:rsidRDefault="007C2693" w:rsidP="003910E7">
      <w:pPr>
        <w:pStyle w:val="a3"/>
        <w:numPr>
          <w:ilvl w:val="0"/>
          <w:numId w:val="14"/>
        </w:numPr>
        <w:spacing w:before="120" w:after="120" w:line="276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2693">
        <w:rPr>
          <w:rFonts w:ascii="Times New Roman" w:hAnsi="Times New Roman" w:cs="Times New Roman"/>
          <w:sz w:val="24"/>
          <w:szCs w:val="24"/>
        </w:rPr>
        <w:t xml:space="preserve">насърчаване на частната инициатива, свързана с реализиране на </w:t>
      </w:r>
      <w:proofErr w:type="spellStart"/>
      <w:r w:rsidRPr="007C2693">
        <w:rPr>
          <w:rFonts w:ascii="Times New Roman" w:hAnsi="Times New Roman" w:cs="Times New Roman"/>
          <w:sz w:val="24"/>
          <w:szCs w:val="24"/>
        </w:rPr>
        <w:t>енергоефективни</w:t>
      </w:r>
      <w:proofErr w:type="spellEnd"/>
      <w:r w:rsidRPr="007C2693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7C2693" w:rsidRPr="007C2693" w:rsidRDefault="007C2693" w:rsidP="003910E7">
      <w:pPr>
        <w:pStyle w:val="a3"/>
        <w:numPr>
          <w:ilvl w:val="0"/>
          <w:numId w:val="14"/>
        </w:numPr>
        <w:spacing w:before="120" w:after="120" w:line="276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2693">
        <w:rPr>
          <w:rFonts w:ascii="Times New Roman" w:hAnsi="Times New Roman" w:cs="Times New Roman"/>
          <w:sz w:val="24"/>
          <w:szCs w:val="24"/>
        </w:rPr>
        <w:t>екологично съобразени технологии.</w:t>
      </w:r>
    </w:p>
    <w:p w:rsidR="007C2693" w:rsidRPr="007C2693" w:rsidRDefault="007C2693" w:rsidP="003910E7">
      <w:pPr>
        <w:pStyle w:val="a3"/>
        <w:numPr>
          <w:ilvl w:val="0"/>
          <w:numId w:val="14"/>
        </w:numPr>
        <w:spacing w:before="120" w:after="120" w:line="276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2693">
        <w:rPr>
          <w:rFonts w:ascii="Times New Roman" w:hAnsi="Times New Roman" w:cs="Times New Roman"/>
          <w:sz w:val="24"/>
          <w:szCs w:val="24"/>
        </w:rPr>
        <w:t>даване приоритет на инвестиции в мероприятия, водещи до понижаване на разхода на енергия.</w:t>
      </w:r>
    </w:p>
    <w:p w:rsidR="007C2693" w:rsidRPr="007C2693" w:rsidRDefault="007C2693" w:rsidP="007C2693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693">
        <w:rPr>
          <w:rFonts w:ascii="Times New Roman" w:hAnsi="Times New Roman" w:cs="Times New Roman"/>
          <w:sz w:val="24"/>
          <w:szCs w:val="24"/>
        </w:rPr>
        <w:t>Тук действията могат да бъдат насочени в две посоки:</w:t>
      </w:r>
    </w:p>
    <w:p w:rsidR="007C2693" w:rsidRPr="007C2693" w:rsidRDefault="007C2693" w:rsidP="005C6786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C2693">
        <w:rPr>
          <w:rFonts w:ascii="Times New Roman" w:hAnsi="Times New Roman" w:cs="Times New Roman"/>
          <w:sz w:val="24"/>
          <w:szCs w:val="24"/>
        </w:rPr>
        <w:t>Общината да оказва влияние върху крайните клиенти на енергия – промишлени предприятия, търговски обекти, домакинства, чрез провеждане на информационни кампании по енергийна ефективност и предоставяне на стимули за намаляване на потреблението на енергия;</w:t>
      </w:r>
    </w:p>
    <w:p w:rsidR="007C2693" w:rsidRPr="007C2693" w:rsidRDefault="007C2693" w:rsidP="005C6786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C2693">
        <w:rPr>
          <w:rFonts w:ascii="Times New Roman" w:hAnsi="Times New Roman" w:cs="Times New Roman"/>
          <w:sz w:val="24"/>
          <w:szCs w:val="24"/>
        </w:rPr>
        <w:t>Изпълнение на съвместни дейности със задължените лица - търговци с енергия.</w:t>
      </w:r>
    </w:p>
    <w:p w:rsidR="00F47AD9" w:rsidRPr="007C0EFF" w:rsidRDefault="004F6392" w:rsidP="00A27F5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65491353"/>
      <w:r>
        <w:rPr>
          <w:rFonts w:ascii="Times New Roman" w:hAnsi="Times New Roman" w:cs="Times New Roman"/>
          <w:sz w:val="24"/>
          <w:szCs w:val="24"/>
        </w:rPr>
        <w:t>5</w:t>
      </w:r>
      <w:r w:rsidR="00FF36F6" w:rsidRPr="00A27F5C">
        <w:rPr>
          <w:rFonts w:ascii="Times New Roman" w:hAnsi="Times New Roman" w:cs="Times New Roman"/>
          <w:sz w:val="24"/>
          <w:szCs w:val="24"/>
        </w:rPr>
        <w:t>. Цел и обхват на Програмата за енергийна ефективност на Община Дряново 2021-2027</w:t>
      </w:r>
      <w:r w:rsidR="00365CD7" w:rsidRPr="00A27F5C">
        <w:rPr>
          <w:rFonts w:ascii="Times New Roman" w:hAnsi="Times New Roman" w:cs="Times New Roman"/>
          <w:sz w:val="24"/>
          <w:szCs w:val="24"/>
        </w:rPr>
        <w:t xml:space="preserve"> </w:t>
      </w:r>
      <w:r w:rsidR="00FF36F6" w:rsidRPr="00A27F5C">
        <w:rPr>
          <w:rFonts w:ascii="Times New Roman" w:hAnsi="Times New Roman" w:cs="Times New Roman"/>
          <w:sz w:val="24"/>
          <w:szCs w:val="24"/>
        </w:rPr>
        <w:t>г.</w:t>
      </w:r>
      <w:bookmarkEnd w:id="19"/>
      <w:r w:rsidR="00FF36F6" w:rsidRPr="00A27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6F6" w:rsidRDefault="004F6392" w:rsidP="00A27F5C">
      <w:pPr>
        <w:pStyle w:val="2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0" w:name="_Toc65491354"/>
      <w:r>
        <w:rPr>
          <w:rFonts w:ascii="Times New Roman" w:hAnsi="Times New Roman" w:cs="Times New Roman"/>
          <w:sz w:val="24"/>
          <w:szCs w:val="24"/>
        </w:rPr>
        <w:t>5</w:t>
      </w:r>
      <w:r w:rsidR="00FF36F6" w:rsidRPr="00A27F5C">
        <w:rPr>
          <w:rFonts w:ascii="Times New Roman" w:hAnsi="Times New Roman" w:cs="Times New Roman"/>
          <w:sz w:val="24"/>
          <w:szCs w:val="24"/>
        </w:rPr>
        <w:t>.1. Цели</w:t>
      </w:r>
      <w:bookmarkEnd w:id="20"/>
      <w:r w:rsidR="00FF36F6" w:rsidRPr="00A27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6F6" w:rsidRDefault="00FF36F6" w:rsidP="00A27F5C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           Основните цели на Програмата за енергийна ефективност са да бъдат идентифицирани възможните дейности и мерки, които да доведат до енергийни спестявания в сгради с вече изпълнени първични енергоспестяващи мерки –    детски ясли, детски градини, училища и административни сгради, както и да продължи енергийното обследване на общинските сгради и последващото изпълнение на </w:t>
      </w:r>
      <w:r w:rsidR="00365CD7" w:rsidRPr="00A27F5C">
        <w:rPr>
          <w:rFonts w:ascii="Times New Roman" w:hAnsi="Times New Roman" w:cs="Times New Roman"/>
          <w:sz w:val="24"/>
          <w:szCs w:val="24"/>
        </w:rPr>
        <w:t>заложените</w:t>
      </w:r>
      <w:r w:rsidRPr="00A27F5C">
        <w:rPr>
          <w:rFonts w:ascii="Times New Roman" w:hAnsi="Times New Roman" w:cs="Times New Roman"/>
          <w:sz w:val="24"/>
          <w:szCs w:val="24"/>
        </w:rPr>
        <w:t xml:space="preserve"> мерки.         </w:t>
      </w:r>
    </w:p>
    <w:p w:rsidR="007C2693" w:rsidRPr="007C2693" w:rsidRDefault="007C2693" w:rsidP="007C2693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693">
        <w:rPr>
          <w:rFonts w:ascii="Times New Roman" w:hAnsi="Times New Roman" w:cs="Times New Roman"/>
          <w:sz w:val="24"/>
          <w:szCs w:val="24"/>
        </w:rPr>
        <w:t>В последните години значително внимание се отделя на прилагането на мерки за енергийна ефективност. Безспорно, намаляването на загубите от енергия е от приоритетно значение и със значителни ползи.</w:t>
      </w:r>
    </w:p>
    <w:p w:rsidR="003A1433" w:rsidRPr="003A1433" w:rsidRDefault="003A1433" w:rsidP="003A1433">
      <w:pPr>
        <w:pStyle w:val="a5"/>
        <w:tabs>
          <w:tab w:val="left" w:pos="1080"/>
        </w:tabs>
        <w:spacing w:before="120" w:line="276" w:lineRule="auto"/>
        <w:ind w:firstLine="720"/>
        <w:jc w:val="both"/>
        <w:rPr>
          <w:rFonts w:eastAsiaTheme="minorHAnsi"/>
          <w:b/>
          <w:lang w:val="bg-BG" w:eastAsia="en-US"/>
        </w:rPr>
      </w:pPr>
      <w:r w:rsidRPr="003A1433">
        <w:rPr>
          <w:rFonts w:eastAsiaTheme="minorHAnsi"/>
          <w:b/>
          <w:lang w:val="bg-BG" w:eastAsia="en-US"/>
        </w:rPr>
        <w:t>Община Дряново има следните цели:</w:t>
      </w:r>
    </w:p>
    <w:p w:rsidR="003A1433" w:rsidRPr="005C6786" w:rsidRDefault="003A1433" w:rsidP="005C6786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6786">
        <w:rPr>
          <w:rFonts w:ascii="Times New Roman" w:hAnsi="Times New Roman" w:cs="Times New Roman"/>
          <w:sz w:val="24"/>
          <w:szCs w:val="24"/>
        </w:rPr>
        <w:t>Намаляване н</w:t>
      </w:r>
      <w:r w:rsidR="009A4F57">
        <w:rPr>
          <w:rFonts w:ascii="Times New Roman" w:hAnsi="Times New Roman" w:cs="Times New Roman"/>
          <w:sz w:val="24"/>
          <w:szCs w:val="24"/>
        </w:rPr>
        <w:t>а топлинните загуби в сградите за</w:t>
      </w:r>
      <w:r w:rsidRPr="005C6786">
        <w:rPr>
          <w:rFonts w:ascii="Times New Roman" w:hAnsi="Times New Roman" w:cs="Times New Roman"/>
          <w:sz w:val="24"/>
          <w:szCs w:val="24"/>
        </w:rPr>
        <w:t xml:space="preserve"> подобряване на</w:t>
      </w:r>
      <w:r w:rsidR="009A4F57">
        <w:rPr>
          <w:rFonts w:ascii="Times New Roman" w:hAnsi="Times New Roman" w:cs="Times New Roman"/>
          <w:sz w:val="24"/>
          <w:szCs w:val="24"/>
        </w:rPr>
        <w:t xml:space="preserve"> енергийните им характеристики </w:t>
      </w:r>
      <w:r w:rsidRPr="005C6786">
        <w:rPr>
          <w:rFonts w:ascii="Times New Roman" w:hAnsi="Times New Roman" w:cs="Times New Roman"/>
          <w:sz w:val="24"/>
          <w:szCs w:val="24"/>
        </w:rPr>
        <w:t>чрез саниране (пълно или частично)</w:t>
      </w:r>
      <w:r w:rsidR="009A4F57">
        <w:rPr>
          <w:rFonts w:ascii="Times New Roman" w:hAnsi="Times New Roman" w:cs="Times New Roman"/>
          <w:sz w:val="24"/>
          <w:szCs w:val="24"/>
        </w:rPr>
        <w:t xml:space="preserve"> в 10 обществени и 10 жилищни сгради</w:t>
      </w:r>
      <w:r w:rsidRPr="005C6786">
        <w:rPr>
          <w:rFonts w:ascii="Times New Roman" w:hAnsi="Times New Roman" w:cs="Times New Roman"/>
          <w:sz w:val="24"/>
          <w:szCs w:val="24"/>
        </w:rPr>
        <w:t>;</w:t>
      </w:r>
    </w:p>
    <w:p w:rsidR="003A1433" w:rsidRDefault="003A1433" w:rsidP="005C6786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6786">
        <w:rPr>
          <w:rFonts w:ascii="Times New Roman" w:hAnsi="Times New Roman" w:cs="Times New Roman"/>
          <w:sz w:val="24"/>
          <w:szCs w:val="24"/>
        </w:rPr>
        <w:t>Ефективно използване на енергийните ресурси за отопление чрез отоплителни системи с висока ефективност, включващи и възможности за регулиране на потреблението и поддържане на стабилни нормативни параметри на микросредата в отопляваните обекти</w:t>
      </w:r>
      <w:r w:rsidR="009A4F57">
        <w:rPr>
          <w:rFonts w:ascii="Times New Roman" w:hAnsi="Times New Roman" w:cs="Times New Roman"/>
          <w:sz w:val="24"/>
          <w:szCs w:val="24"/>
        </w:rPr>
        <w:t>, чрез намаляване потреблението на енергия с 10% годишно, до достигане на 50% спестявания</w:t>
      </w:r>
      <w:r w:rsidRPr="005C6786">
        <w:rPr>
          <w:rFonts w:ascii="Times New Roman" w:hAnsi="Times New Roman" w:cs="Times New Roman"/>
          <w:sz w:val="24"/>
          <w:szCs w:val="24"/>
        </w:rPr>
        <w:t>;</w:t>
      </w:r>
    </w:p>
    <w:p w:rsidR="00990A40" w:rsidRPr="005C6786" w:rsidRDefault="00990A40" w:rsidP="005C6786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Годишно обновяване на 5% от общата отоплителна площ на общинския сграден фонд;</w:t>
      </w:r>
    </w:p>
    <w:p w:rsidR="003A1433" w:rsidRPr="005C6786" w:rsidRDefault="003A1433" w:rsidP="005C6786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6786">
        <w:rPr>
          <w:rFonts w:ascii="Times New Roman" w:hAnsi="Times New Roman" w:cs="Times New Roman"/>
          <w:sz w:val="24"/>
          <w:szCs w:val="24"/>
        </w:rPr>
        <w:t xml:space="preserve">Замяна на горива с ниска крайна ефективност с </w:t>
      </w:r>
      <w:r w:rsidR="00990A40">
        <w:rPr>
          <w:rFonts w:ascii="Times New Roman" w:hAnsi="Times New Roman" w:cs="Times New Roman"/>
          <w:sz w:val="24"/>
          <w:szCs w:val="24"/>
        </w:rPr>
        <w:t>по –високоефективни</w:t>
      </w:r>
      <w:r w:rsidRPr="005C67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6786">
        <w:rPr>
          <w:rFonts w:ascii="Times New Roman" w:hAnsi="Times New Roman" w:cs="Times New Roman"/>
          <w:sz w:val="24"/>
          <w:szCs w:val="24"/>
        </w:rPr>
        <w:t>пелети</w:t>
      </w:r>
      <w:proofErr w:type="spellEnd"/>
      <w:r w:rsidRPr="005C6786">
        <w:rPr>
          <w:rFonts w:ascii="Times New Roman" w:hAnsi="Times New Roman" w:cs="Times New Roman"/>
          <w:sz w:val="24"/>
          <w:szCs w:val="24"/>
        </w:rPr>
        <w:t>, газификация</w:t>
      </w:r>
      <w:r w:rsidR="00990A40">
        <w:rPr>
          <w:rFonts w:ascii="Times New Roman" w:hAnsi="Times New Roman" w:cs="Times New Roman"/>
          <w:sz w:val="24"/>
          <w:szCs w:val="24"/>
        </w:rPr>
        <w:t xml:space="preserve"> и т.н.</w:t>
      </w:r>
      <w:r w:rsidRPr="005C6786">
        <w:rPr>
          <w:rFonts w:ascii="Times New Roman" w:hAnsi="Times New Roman" w:cs="Times New Roman"/>
          <w:sz w:val="24"/>
          <w:szCs w:val="24"/>
        </w:rPr>
        <w:t>);</w:t>
      </w:r>
    </w:p>
    <w:p w:rsidR="003A1433" w:rsidRPr="005C6786" w:rsidRDefault="003A1433" w:rsidP="005C6786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6786">
        <w:rPr>
          <w:rFonts w:ascii="Times New Roman" w:hAnsi="Times New Roman" w:cs="Times New Roman"/>
          <w:sz w:val="24"/>
          <w:szCs w:val="24"/>
        </w:rPr>
        <w:t>Изграждане на</w:t>
      </w:r>
      <w:r w:rsidR="00990A40">
        <w:rPr>
          <w:rFonts w:ascii="Times New Roman" w:hAnsi="Times New Roman" w:cs="Times New Roman"/>
          <w:sz w:val="24"/>
          <w:szCs w:val="24"/>
        </w:rPr>
        <w:t xml:space="preserve"> системи за оползотворяване на в</w:t>
      </w:r>
      <w:r w:rsidRPr="005C6786">
        <w:rPr>
          <w:rFonts w:ascii="Times New Roman" w:hAnsi="Times New Roman" w:cs="Times New Roman"/>
          <w:sz w:val="24"/>
          <w:szCs w:val="24"/>
        </w:rPr>
        <w:t>ъзобновяеми енергийни източници (ВЕИ)</w:t>
      </w:r>
      <w:r w:rsidR="00990A40">
        <w:rPr>
          <w:rFonts w:ascii="Times New Roman" w:hAnsi="Times New Roman" w:cs="Times New Roman"/>
          <w:sz w:val="24"/>
          <w:szCs w:val="24"/>
        </w:rPr>
        <w:t xml:space="preserve"> – производство на ел. енергия от фотоволтаици за собствено потребление в обществени сгради – 240 000 </w:t>
      </w:r>
      <w:r w:rsidR="00990A40">
        <w:rPr>
          <w:rFonts w:ascii="Times New Roman" w:hAnsi="Times New Roman" w:cs="Times New Roman"/>
          <w:sz w:val="24"/>
          <w:szCs w:val="24"/>
          <w:lang w:val="en-US"/>
        </w:rPr>
        <w:t>KWh/</w:t>
      </w:r>
      <w:r w:rsidR="00990A40">
        <w:rPr>
          <w:rFonts w:ascii="Times New Roman" w:hAnsi="Times New Roman" w:cs="Times New Roman"/>
          <w:sz w:val="24"/>
          <w:szCs w:val="24"/>
        </w:rPr>
        <w:t>г</w:t>
      </w:r>
      <w:r w:rsidRPr="005C6786">
        <w:rPr>
          <w:rFonts w:ascii="Times New Roman" w:hAnsi="Times New Roman" w:cs="Times New Roman"/>
          <w:sz w:val="24"/>
          <w:szCs w:val="24"/>
        </w:rPr>
        <w:t>;</w:t>
      </w:r>
    </w:p>
    <w:p w:rsidR="003A1433" w:rsidRPr="005C6786" w:rsidRDefault="003A1433" w:rsidP="005C6786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6786">
        <w:rPr>
          <w:rFonts w:ascii="Times New Roman" w:hAnsi="Times New Roman" w:cs="Times New Roman"/>
          <w:sz w:val="24"/>
          <w:szCs w:val="24"/>
        </w:rPr>
        <w:t>Популяризиране и насърчаване на добрите практики в сферата на договорирането за енергоспестяване в общинския сектор;</w:t>
      </w:r>
    </w:p>
    <w:p w:rsidR="003A1433" w:rsidRPr="005C6786" w:rsidRDefault="003A1433" w:rsidP="005C6786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6786">
        <w:rPr>
          <w:rFonts w:ascii="Times New Roman" w:hAnsi="Times New Roman" w:cs="Times New Roman"/>
          <w:sz w:val="24"/>
          <w:szCs w:val="24"/>
        </w:rPr>
        <w:t>Намаляване емисиите на парниковите газове</w:t>
      </w:r>
      <w:r w:rsidR="00FC2F0E">
        <w:rPr>
          <w:rFonts w:ascii="Times New Roman" w:hAnsi="Times New Roman" w:cs="Times New Roman"/>
          <w:sz w:val="24"/>
          <w:szCs w:val="24"/>
        </w:rPr>
        <w:t xml:space="preserve"> с 350 </w:t>
      </w:r>
      <w:r w:rsidR="00FC2F0E">
        <w:rPr>
          <w:rFonts w:ascii="Times New Roman" w:hAnsi="Times New Roman" w:cs="Times New Roman"/>
          <w:sz w:val="24"/>
          <w:szCs w:val="24"/>
          <w:lang w:val="en-US"/>
        </w:rPr>
        <w:t>tCO</w:t>
      </w:r>
      <w:r w:rsidR="00FC2F0E" w:rsidRPr="00FC2F0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C2F0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proofErr w:type="spellStart"/>
      <w:r w:rsidR="00FC2F0E">
        <w:rPr>
          <w:rFonts w:ascii="Times New Roman" w:hAnsi="Times New Roman" w:cs="Times New Roman"/>
          <w:sz w:val="24"/>
          <w:szCs w:val="24"/>
          <w:lang w:val="en-US"/>
        </w:rPr>
        <w:t>eq</w:t>
      </w:r>
      <w:proofErr w:type="spellEnd"/>
      <w:r w:rsidR="00FC2F0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C2F0E">
        <w:rPr>
          <w:rFonts w:ascii="Times New Roman" w:hAnsi="Times New Roman" w:cs="Times New Roman"/>
          <w:sz w:val="24"/>
          <w:szCs w:val="24"/>
        </w:rPr>
        <w:t>г</w:t>
      </w:r>
      <w:r w:rsidRPr="005C6786">
        <w:rPr>
          <w:rFonts w:ascii="Times New Roman" w:hAnsi="Times New Roman" w:cs="Times New Roman"/>
          <w:sz w:val="24"/>
          <w:szCs w:val="24"/>
        </w:rPr>
        <w:t>;</w:t>
      </w:r>
    </w:p>
    <w:p w:rsidR="003A1433" w:rsidRPr="005C6786" w:rsidRDefault="003A1433" w:rsidP="005C6786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6786">
        <w:rPr>
          <w:rFonts w:ascii="Times New Roman" w:hAnsi="Times New Roman" w:cs="Times New Roman"/>
          <w:sz w:val="24"/>
          <w:szCs w:val="24"/>
        </w:rPr>
        <w:t>Модернизиране на осветлението в общинските обекти</w:t>
      </w:r>
      <w:r w:rsidR="009776CD">
        <w:rPr>
          <w:rFonts w:ascii="Times New Roman" w:hAnsi="Times New Roman" w:cs="Times New Roman"/>
          <w:sz w:val="24"/>
          <w:szCs w:val="24"/>
        </w:rPr>
        <w:t>,</w:t>
      </w:r>
      <w:r w:rsidRPr="005C6786">
        <w:rPr>
          <w:rFonts w:ascii="Times New Roman" w:hAnsi="Times New Roman" w:cs="Times New Roman"/>
          <w:sz w:val="24"/>
          <w:szCs w:val="24"/>
        </w:rPr>
        <w:t xml:space="preserve"> без да се намалява нивото на осветеност и качеството на осветлението (чрез използване на автоматични системи за контрол, управление, ниво на осветеност);</w:t>
      </w:r>
    </w:p>
    <w:p w:rsidR="003A1433" w:rsidRPr="005C6786" w:rsidRDefault="003A1433" w:rsidP="005C6786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6786">
        <w:rPr>
          <w:rFonts w:ascii="Times New Roman" w:hAnsi="Times New Roman" w:cs="Times New Roman"/>
          <w:sz w:val="24"/>
          <w:szCs w:val="24"/>
        </w:rPr>
        <w:t>Подобряване на енергийната ефективност при уличното осветление</w:t>
      </w:r>
      <w:r w:rsidR="009776CD">
        <w:rPr>
          <w:rFonts w:ascii="Times New Roman" w:hAnsi="Times New Roman" w:cs="Times New Roman"/>
          <w:sz w:val="24"/>
          <w:szCs w:val="24"/>
        </w:rPr>
        <w:t xml:space="preserve">, чрез подмяна на съществуващите осветителни тела с </w:t>
      </w:r>
      <w:r w:rsidR="009776CD">
        <w:rPr>
          <w:rFonts w:ascii="Times New Roman" w:hAnsi="Times New Roman" w:cs="Times New Roman"/>
          <w:sz w:val="24"/>
          <w:szCs w:val="24"/>
          <w:lang w:val="en-US"/>
        </w:rPr>
        <w:t xml:space="preserve">LED </w:t>
      </w:r>
      <w:r w:rsidR="009776CD">
        <w:rPr>
          <w:rFonts w:ascii="Times New Roman" w:hAnsi="Times New Roman" w:cs="Times New Roman"/>
          <w:sz w:val="24"/>
          <w:szCs w:val="24"/>
        </w:rPr>
        <w:t>осветление</w:t>
      </w:r>
      <w:r w:rsidRPr="005C6786">
        <w:rPr>
          <w:rFonts w:ascii="Times New Roman" w:hAnsi="Times New Roman" w:cs="Times New Roman"/>
          <w:sz w:val="24"/>
          <w:szCs w:val="24"/>
        </w:rPr>
        <w:t>.</w:t>
      </w:r>
    </w:p>
    <w:p w:rsidR="00FF36F6" w:rsidRPr="00A27F5C" w:rsidRDefault="00F47AD9" w:rsidP="00A27F5C">
      <w:pPr>
        <w:pStyle w:val="3"/>
        <w:spacing w:line="276" w:lineRule="auto"/>
        <w:rPr>
          <w:rFonts w:ascii="Times New Roman" w:hAnsi="Times New Roman" w:cs="Times New Roman"/>
        </w:rPr>
      </w:pPr>
      <w:r w:rsidRPr="00A27F5C">
        <w:rPr>
          <w:rFonts w:ascii="Times New Roman" w:hAnsi="Times New Roman" w:cs="Times New Roman"/>
        </w:rPr>
        <w:t xml:space="preserve">   </w:t>
      </w:r>
      <w:bookmarkStart w:id="21" w:name="_Toc65491355"/>
      <w:r w:rsidR="004F6392">
        <w:rPr>
          <w:rFonts w:ascii="Times New Roman" w:hAnsi="Times New Roman" w:cs="Times New Roman"/>
        </w:rPr>
        <w:t>5</w:t>
      </w:r>
      <w:r w:rsidR="00FF36F6" w:rsidRPr="00A27F5C">
        <w:rPr>
          <w:rFonts w:ascii="Times New Roman" w:hAnsi="Times New Roman" w:cs="Times New Roman"/>
        </w:rPr>
        <w:t>.1.1. Подцели:</w:t>
      </w:r>
      <w:bookmarkEnd w:id="21"/>
    </w:p>
    <w:p w:rsidR="00FF36F6" w:rsidRPr="00A27F5C" w:rsidRDefault="00FF36F6" w:rsidP="003910E7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>Основен ремонт и въвеждане на енергоспестяващи мерки на обществени сгради:</w:t>
      </w:r>
    </w:p>
    <w:p w:rsidR="00FF36F6" w:rsidRPr="00A27F5C" w:rsidRDefault="00FF36F6" w:rsidP="003910E7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Извършване обследване за енергийна ефективност на обществени общински сгради в експлоатация, с обща разгърната площ над 250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>;</w:t>
      </w:r>
    </w:p>
    <w:p w:rsidR="00E6298F" w:rsidRPr="00A27F5C" w:rsidRDefault="00E6298F" w:rsidP="003910E7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>Внедряване на мерки за енергийна ефективност в обществените сгради;</w:t>
      </w:r>
    </w:p>
    <w:p w:rsidR="00FF36F6" w:rsidRPr="003A1433" w:rsidRDefault="003A1433" w:rsidP="003910E7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1433">
        <w:rPr>
          <w:rFonts w:ascii="Times New Roman" w:hAnsi="Times New Roman" w:cs="Times New Roman"/>
          <w:sz w:val="24"/>
          <w:szCs w:val="24"/>
        </w:rPr>
        <w:t xml:space="preserve">Намаляване разходите за енергия в сгради и системи, финансирани от  общински бюджет и </w:t>
      </w:r>
      <w:r w:rsidR="00FF36F6" w:rsidRPr="003A1433">
        <w:rPr>
          <w:rFonts w:ascii="Times New Roman" w:hAnsi="Times New Roman" w:cs="Times New Roman"/>
          <w:sz w:val="24"/>
          <w:szCs w:val="24"/>
        </w:rPr>
        <w:t xml:space="preserve">за улично осветление </w:t>
      </w:r>
      <w:r w:rsidR="00E6298F" w:rsidRPr="003A1433">
        <w:rPr>
          <w:rFonts w:ascii="Times New Roman" w:hAnsi="Times New Roman" w:cs="Times New Roman"/>
          <w:sz w:val="24"/>
          <w:szCs w:val="24"/>
        </w:rPr>
        <w:t>на територията на Общината</w:t>
      </w:r>
      <w:r w:rsidRPr="003A1433">
        <w:rPr>
          <w:rFonts w:ascii="Times New Roman" w:hAnsi="Times New Roman" w:cs="Times New Roman"/>
          <w:sz w:val="24"/>
          <w:szCs w:val="24"/>
        </w:rPr>
        <w:t>, чрез</w:t>
      </w:r>
    </w:p>
    <w:p w:rsidR="00FF36F6" w:rsidRDefault="003A1433" w:rsidP="003910E7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F36F6" w:rsidRPr="00A27F5C">
        <w:rPr>
          <w:rFonts w:ascii="Times New Roman" w:hAnsi="Times New Roman" w:cs="Times New Roman"/>
          <w:sz w:val="24"/>
          <w:szCs w:val="24"/>
        </w:rPr>
        <w:t>еконструкция на съществуващи отоплителни инсталации и изграждане на нови такива;</w:t>
      </w:r>
    </w:p>
    <w:p w:rsidR="003A1433" w:rsidRPr="00A27F5C" w:rsidRDefault="003A1433" w:rsidP="003910E7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3A1433">
        <w:rPr>
          <w:rFonts w:ascii="Times New Roman" w:hAnsi="Times New Roman" w:cs="Times New Roman"/>
          <w:sz w:val="24"/>
          <w:szCs w:val="24"/>
        </w:rPr>
        <w:t xml:space="preserve"> Внедряване на енергоспестяващи технологии и мерки.</w:t>
      </w:r>
    </w:p>
    <w:p w:rsidR="003A1433" w:rsidRPr="003A1433" w:rsidRDefault="003A1433" w:rsidP="003910E7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1433">
        <w:rPr>
          <w:rFonts w:ascii="Times New Roman" w:hAnsi="Times New Roman" w:cs="Times New Roman"/>
          <w:sz w:val="24"/>
          <w:szCs w:val="24"/>
        </w:rPr>
        <w:t>Повишаване нивото на:</w:t>
      </w:r>
    </w:p>
    <w:p w:rsidR="003A1433" w:rsidRPr="003A1433" w:rsidRDefault="003A1433" w:rsidP="003910E7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33">
        <w:rPr>
          <w:rFonts w:ascii="Times New Roman" w:hAnsi="Times New Roman" w:cs="Times New Roman"/>
          <w:sz w:val="24"/>
          <w:szCs w:val="24"/>
        </w:rPr>
        <w:t>Познание по енергиен мениджмънт на специалисти от общинската администрация;</w:t>
      </w:r>
    </w:p>
    <w:p w:rsidR="003A1433" w:rsidRPr="003A1433" w:rsidRDefault="003A1433" w:rsidP="003910E7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33">
        <w:rPr>
          <w:rFonts w:ascii="Times New Roman" w:hAnsi="Times New Roman" w:cs="Times New Roman"/>
          <w:sz w:val="24"/>
          <w:szCs w:val="24"/>
        </w:rPr>
        <w:t>Информираност, култура и знания в областта на енергийната ефективност на ръководния персонал на общинските обекти;</w:t>
      </w:r>
    </w:p>
    <w:p w:rsidR="003A1433" w:rsidRPr="003A1433" w:rsidRDefault="003A1433" w:rsidP="003910E7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33">
        <w:rPr>
          <w:rFonts w:ascii="Times New Roman" w:hAnsi="Times New Roman" w:cs="Times New Roman"/>
          <w:sz w:val="24"/>
          <w:szCs w:val="24"/>
        </w:rPr>
        <w:t>Експертния потенциал на специалисти в общинската администрация за разработване и реализиране на проекти по енергийна ефективност;</w:t>
      </w:r>
    </w:p>
    <w:p w:rsidR="00B66E60" w:rsidRDefault="003A1433" w:rsidP="003910E7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20"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1433">
        <w:rPr>
          <w:rFonts w:ascii="Times New Roman" w:hAnsi="Times New Roman" w:cs="Times New Roman"/>
          <w:sz w:val="24"/>
          <w:szCs w:val="24"/>
        </w:rPr>
        <w:t>Професионална квалификация на експлоатиращия персонал.</w:t>
      </w:r>
      <w:r w:rsidRPr="003A1433">
        <w:rPr>
          <w:rFonts w:ascii="Times New Roman" w:hAnsi="Times New Roman" w:cs="Times New Roman"/>
          <w:sz w:val="24"/>
          <w:szCs w:val="24"/>
        </w:rPr>
        <w:cr/>
      </w:r>
      <w:r w:rsidR="00FF36F6" w:rsidRPr="003A1433">
        <w:rPr>
          <w:rFonts w:ascii="Times New Roman" w:hAnsi="Times New Roman" w:cs="Times New Roman"/>
          <w:sz w:val="24"/>
          <w:szCs w:val="24"/>
        </w:rPr>
        <w:t>Създаване на информационна система за енергопотреблението на сгради и системи, общинска собственост, за изготвяне на анализи и прогнози, Енергийно обследване на сгради и системи,</w:t>
      </w:r>
      <w:r w:rsidR="00B66E60" w:rsidRPr="003A1433">
        <w:rPr>
          <w:rFonts w:ascii="Times New Roman" w:hAnsi="Times New Roman" w:cs="Times New Roman"/>
          <w:sz w:val="24"/>
          <w:szCs w:val="24"/>
        </w:rPr>
        <w:t xml:space="preserve"> Сертификати и др. с</w:t>
      </w:r>
      <w:r w:rsidR="00FF36F6" w:rsidRPr="003A1433">
        <w:rPr>
          <w:rFonts w:ascii="Times New Roman" w:hAnsi="Times New Roman" w:cs="Times New Roman"/>
          <w:sz w:val="24"/>
          <w:szCs w:val="24"/>
        </w:rPr>
        <w:t>ъгласно действащото законодателство.</w:t>
      </w:r>
    </w:p>
    <w:p w:rsidR="003A1433" w:rsidRPr="003A1433" w:rsidRDefault="003A1433" w:rsidP="003A1433">
      <w:pPr>
        <w:pStyle w:val="a3"/>
        <w:autoSpaceDE w:val="0"/>
        <w:autoSpaceDN w:val="0"/>
        <w:adjustRightInd w:val="0"/>
        <w:spacing w:before="120"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7AD9" w:rsidRDefault="004F6392" w:rsidP="00A27F5C">
      <w:pPr>
        <w:pStyle w:val="2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2" w:name="_Toc65491356"/>
      <w:r>
        <w:rPr>
          <w:rFonts w:ascii="Times New Roman" w:hAnsi="Times New Roman" w:cs="Times New Roman"/>
          <w:sz w:val="24"/>
          <w:szCs w:val="24"/>
        </w:rPr>
        <w:t>5</w:t>
      </w:r>
      <w:r w:rsidR="00F47AD9" w:rsidRPr="00A27F5C">
        <w:rPr>
          <w:rFonts w:ascii="Times New Roman" w:hAnsi="Times New Roman" w:cs="Times New Roman"/>
          <w:sz w:val="24"/>
          <w:szCs w:val="24"/>
        </w:rPr>
        <w:t>.2 Обхват</w:t>
      </w:r>
      <w:bookmarkEnd w:id="22"/>
    </w:p>
    <w:p w:rsidR="003A1433" w:rsidRPr="003A1433" w:rsidRDefault="003A1433" w:rsidP="003A143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433">
        <w:rPr>
          <w:rFonts w:ascii="Times New Roman" w:hAnsi="Times New Roman" w:cs="Times New Roman"/>
          <w:sz w:val="24"/>
          <w:szCs w:val="24"/>
        </w:rPr>
        <w:t xml:space="preserve">При разработването на Програмата за енергийна ефективност се прилага 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3A1433">
        <w:rPr>
          <w:rFonts w:ascii="Times New Roman" w:hAnsi="Times New Roman" w:cs="Times New Roman"/>
          <w:sz w:val="24"/>
          <w:szCs w:val="24"/>
        </w:rPr>
        <w:t xml:space="preserve">етодът на приоритетните целеви групи, като се разглеждат нуждите на групи крайни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433">
        <w:rPr>
          <w:rFonts w:ascii="Times New Roman" w:hAnsi="Times New Roman" w:cs="Times New Roman"/>
          <w:sz w:val="24"/>
          <w:szCs w:val="24"/>
        </w:rPr>
        <w:t>потребители със сравним модел на потребление на енергията.</w:t>
      </w:r>
    </w:p>
    <w:p w:rsidR="003A1433" w:rsidRDefault="003A1433" w:rsidP="00FF1CE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433">
        <w:rPr>
          <w:rFonts w:ascii="Times New Roman" w:hAnsi="Times New Roman" w:cs="Times New Roman"/>
          <w:sz w:val="24"/>
          <w:szCs w:val="24"/>
        </w:rPr>
        <w:t>Изборът на целеви групи се извършва след преценка на направените разходи за</w:t>
      </w:r>
      <w:r w:rsidR="00FF1CE5">
        <w:rPr>
          <w:rFonts w:ascii="Times New Roman" w:hAnsi="Times New Roman" w:cs="Times New Roman"/>
          <w:sz w:val="24"/>
          <w:szCs w:val="24"/>
        </w:rPr>
        <w:t xml:space="preserve"> </w:t>
      </w:r>
      <w:r w:rsidRPr="003A1433">
        <w:rPr>
          <w:rFonts w:ascii="Times New Roman" w:hAnsi="Times New Roman" w:cs="Times New Roman"/>
          <w:sz w:val="24"/>
          <w:szCs w:val="24"/>
        </w:rPr>
        <w:t>енергия в натурално и стойностно изражение, потенциала за реализиране на икономии,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433">
        <w:rPr>
          <w:rFonts w:ascii="Times New Roman" w:hAnsi="Times New Roman" w:cs="Times New Roman"/>
          <w:sz w:val="24"/>
          <w:szCs w:val="24"/>
        </w:rPr>
        <w:t>социалната значимост, нивото на комфорт, степента на влияние на структурите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433">
        <w:rPr>
          <w:rFonts w:ascii="Times New Roman" w:hAnsi="Times New Roman" w:cs="Times New Roman"/>
          <w:sz w:val="24"/>
          <w:szCs w:val="24"/>
        </w:rPr>
        <w:t>администрацията, желанието на отделните структури към общината и др.</w:t>
      </w:r>
    </w:p>
    <w:p w:rsidR="00FF1CE5" w:rsidRPr="00FF1CE5" w:rsidRDefault="00FF1CE5" w:rsidP="00FF1CE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CE5">
        <w:rPr>
          <w:rFonts w:ascii="Times New Roman" w:hAnsi="Times New Roman" w:cs="Times New Roman"/>
          <w:sz w:val="24"/>
          <w:szCs w:val="24"/>
        </w:rPr>
        <w:t xml:space="preserve">Програма за енергийна ефективност на Община Дряново е с период на действие 2021-2027 година. Обхватът е за цялата територия на общината.  </w:t>
      </w:r>
    </w:p>
    <w:p w:rsidR="00FF1CE5" w:rsidRDefault="003A1433" w:rsidP="00FF1CE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433">
        <w:rPr>
          <w:rFonts w:ascii="Times New Roman" w:hAnsi="Times New Roman" w:cs="Times New Roman"/>
          <w:sz w:val="24"/>
          <w:szCs w:val="24"/>
        </w:rPr>
        <w:t>Възможностите за реализиране на проекти за енергийна ефективност в община</w:t>
      </w:r>
      <w:r w:rsidR="00FF1CE5">
        <w:rPr>
          <w:rFonts w:ascii="Times New Roman" w:hAnsi="Times New Roman" w:cs="Times New Roman"/>
          <w:sz w:val="24"/>
          <w:szCs w:val="24"/>
        </w:rPr>
        <w:t xml:space="preserve"> Дряново </w:t>
      </w:r>
      <w:r w:rsidR="00C372DF">
        <w:rPr>
          <w:rFonts w:ascii="Times New Roman" w:hAnsi="Times New Roman" w:cs="Times New Roman"/>
          <w:sz w:val="24"/>
          <w:szCs w:val="24"/>
        </w:rPr>
        <w:t>се насочват в три сектора:</w:t>
      </w:r>
    </w:p>
    <w:p w:rsidR="00FF1CE5" w:rsidRPr="00C372DF" w:rsidRDefault="00FF1CE5" w:rsidP="00C372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DF">
        <w:rPr>
          <w:rFonts w:ascii="Times New Roman" w:hAnsi="Times New Roman" w:cs="Times New Roman"/>
          <w:b/>
          <w:sz w:val="24"/>
          <w:szCs w:val="24"/>
        </w:rPr>
        <w:t>1-ви сектор - "Сграден фонд"</w:t>
      </w:r>
      <w:r w:rsidRPr="00C372DF">
        <w:rPr>
          <w:rFonts w:ascii="Times New Roman" w:hAnsi="Times New Roman" w:cs="Times New Roman"/>
          <w:sz w:val="24"/>
          <w:szCs w:val="24"/>
        </w:rPr>
        <w:t xml:space="preserve"> с целеви групи - детски градини, училища и</w:t>
      </w:r>
      <w:r w:rsidR="00C372DF" w:rsidRPr="007C0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72DF">
        <w:rPr>
          <w:rFonts w:ascii="Times New Roman" w:hAnsi="Times New Roman" w:cs="Times New Roman"/>
          <w:sz w:val="24"/>
          <w:szCs w:val="24"/>
        </w:rPr>
        <w:t>административни сгради;</w:t>
      </w:r>
    </w:p>
    <w:p w:rsidR="00FF1CE5" w:rsidRPr="00C372DF" w:rsidRDefault="00FF1CE5" w:rsidP="00C372DF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DF">
        <w:rPr>
          <w:rFonts w:ascii="Times New Roman" w:hAnsi="Times New Roman" w:cs="Times New Roman"/>
          <w:b/>
          <w:sz w:val="24"/>
          <w:szCs w:val="24"/>
        </w:rPr>
        <w:t>2-ри сектор - "Услуги"</w:t>
      </w:r>
      <w:r w:rsidRPr="00C372DF">
        <w:rPr>
          <w:rFonts w:ascii="Times New Roman" w:hAnsi="Times New Roman" w:cs="Times New Roman"/>
          <w:sz w:val="24"/>
          <w:szCs w:val="24"/>
        </w:rPr>
        <w:t xml:space="preserve"> с целева група „Осветление в административните сгради";</w:t>
      </w:r>
    </w:p>
    <w:p w:rsidR="00FF1CE5" w:rsidRPr="00C372DF" w:rsidRDefault="00FF1CE5" w:rsidP="00C372DF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2DF">
        <w:rPr>
          <w:rFonts w:ascii="Times New Roman" w:hAnsi="Times New Roman" w:cs="Times New Roman"/>
          <w:b/>
          <w:sz w:val="24"/>
          <w:szCs w:val="24"/>
        </w:rPr>
        <w:t>3-ти сектор - "Възобновяеми източници на енергия".</w:t>
      </w:r>
    </w:p>
    <w:p w:rsidR="00FF1CE5" w:rsidRPr="00FF1CE5" w:rsidRDefault="00FF1CE5" w:rsidP="00FF1CE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CE5">
        <w:rPr>
          <w:rFonts w:ascii="Times New Roman" w:hAnsi="Times New Roman" w:cs="Times New Roman"/>
          <w:sz w:val="24"/>
          <w:szCs w:val="24"/>
        </w:rPr>
        <w:t xml:space="preserve">В сектор </w:t>
      </w:r>
      <w:r w:rsidRPr="00C372DF">
        <w:rPr>
          <w:rFonts w:ascii="Times New Roman" w:hAnsi="Times New Roman" w:cs="Times New Roman"/>
          <w:b/>
          <w:sz w:val="24"/>
          <w:szCs w:val="24"/>
        </w:rPr>
        <w:t>"Сграден фонд"</w:t>
      </w:r>
      <w:r w:rsidRPr="00FF1CE5">
        <w:rPr>
          <w:rFonts w:ascii="Times New Roman" w:hAnsi="Times New Roman" w:cs="Times New Roman"/>
          <w:sz w:val="24"/>
          <w:szCs w:val="24"/>
        </w:rPr>
        <w:t xml:space="preserve"> най- ефективните енергоспестяващи мерки са:</w:t>
      </w:r>
    </w:p>
    <w:p w:rsidR="00FF1CE5" w:rsidRPr="00FF1CE5" w:rsidRDefault="00FF1CE5" w:rsidP="003910E7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E5">
        <w:rPr>
          <w:rFonts w:ascii="Times New Roman" w:hAnsi="Times New Roman" w:cs="Times New Roman"/>
          <w:sz w:val="24"/>
          <w:szCs w:val="24"/>
        </w:rPr>
        <w:t xml:space="preserve">Подмяна на съществуващата дървена и стоманена дограма с нова РVС и алуминиева дограма със стъклопакет с </w:t>
      </w:r>
      <w:proofErr w:type="spellStart"/>
      <w:r w:rsidRPr="00FF1CE5">
        <w:rPr>
          <w:rFonts w:ascii="Times New Roman" w:hAnsi="Times New Roman" w:cs="Times New Roman"/>
          <w:sz w:val="24"/>
          <w:szCs w:val="24"/>
        </w:rPr>
        <w:t>нискоемисийно</w:t>
      </w:r>
      <w:proofErr w:type="spellEnd"/>
      <w:r w:rsidRPr="00FF1CE5">
        <w:rPr>
          <w:rFonts w:ascii="Times New Roman" w:hAnsi="Times New Roman" w:cs="Times New Roman"/>
          <w:sz w:val="24"/>
          <w:szCs w:val="24"/>
        </w:rPr>
        <w:t xml:space="preserve"> стъкло;</w:t>
      </w:r>
    </w:p>
    <w:p w:rsidR="00FF1CE5" w:rsidRPr="00FF1CE5" w:rsidRDefault="00FF1CE5" w:rsidP="003910E7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E5">
        <w:rPr>
          <w:rFonts w:ascii="Times New Roman" w:hAnsi="Times New Roman" w:cs="Times New Roman"/>
          <w:sz w:val="24"/>
          <w:szCs w:val="24"/>
        </w:rPr>
        <w:t>Топлоизолация на покриви;</w:t>
      </w:r>
    </w:p>
    <w:p w:rsidR="00FF1CE5" w:rsidRPr="00FF1CE5" w:rsidRDefault="00FF1CE5" w:rsidP="003910E7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E5">
        <w:rPr>
          <w:rFonts w:ascii="Times New Roman" w:hAnsi="Times New Roman" w:cs="Times New Roman"/>
          <w:sz w:val="24"/>
          <w:szCs w:val="24"/>
        </w:rPr>
        <w:t>Полагане на фасадна топлоизолация;</w:t>
      </w:r>
    </w:p>
    <w:p w:rsidR="00FF1CE5" w:rsidRPr="00FF1CE5" w:rsidRDefault="00FF1CE5" w:rsidP="003910E7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E5">
        <w:rPr>
          <w:rFonts w:ascii="Times New Roman" w:hAnsi="Times New Roman" w:cs="Times New Roman"/>
          <w:sz w:val="24"/>
          <w:szCs w:val="24"/>
        </w:rPr>
        <w:t>Повишаване ефективността на отоплителната инсталация и въвеждане на система за автоматично регулиране и контрол;</w:t>
      </w:r>
    </w:p>
    <w:p w:rsidR="00FF1CE5" w:rsidRPr="00FF1CE5" w:rsidRDefault="00FF1CE5" w:rsidP="003910E7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E5">
        <w:rPr>
          <w:rFonts w:ascii="Times New Roman" w:hAnsi="Times New Roman" w:cs="Times New Roman"/>
          <w:sz w:val="24"/>
          <w:szCs w:val="24"/>
        </w:rPr>
        <w:t xml:space="preserve">Оползотворяване на енергия от възобновяеми източници (напр. за сградите с непрекъсната употреба, като детски градини, социални домове и др.) е подходящо монтирането на </w:t>
      </w:r>
      <w:proofErr w:type="spellStart"/>
      <w:r w:rsidRPr="00FF1CE5">
        <w:rPr>
          <w:rFonts w:ascii="Times New Roman" w:hAnsi="Times New Roman" w:cs="Times New Roman"/>
          <w:sz w:val="24"/>
          <w:szCs w:val="24"/>
        </w:rPr>
        <w:t>термосоларни</w:t>
      </w:r>
      <w:proofErr w:type="spellEnd"/>
      <w:r w:rsidRPr="00FF1CE5">
        <w:rPr>
          <w:rFonts w:ascii="Times New Roman" w:hAnsi="Times New Roman" w:cs="Times New Roman"/>
          <w:sz w:val="24"/>
          <w:szCs w:val="24"/>
        </w:rPr>
        <w:t xml:space="preserve"> инсталации за топла вода (слънчеви колектори).</w:t>
      </w:r>
    </w:p>
    <w:p w:rsidR="00FF1CE5" w:rsidRPr="00FF1CE5" w:rsidRDefault="00FF1CE5" w:rsidP="00FF1CE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CE5">
        <w:rPr>
          <w:rFonts w:ascii="Times New Roman" w:hAnsi="Times New Roman" w:cs="Times New Roman"/>
          <w:sz w:val="24"/>
          <w:szCs w:val="24"/>
        </w:rPr>
        <w:t xml:space="preserve">В сектор </w:t>
      </w:r>
      <w:r w:rsidRPr="00C372DF">
        <w:rPr>
          <w:rFonts w:ascii="Times New Roman" w:hAnsi="Times New Roman" w:cs="Times New Roman"/>
          <w:b/>
          <w:sz w:val="24"/>
          <w:szCs w:val="24"/>
        </w:rPr>
        <w:t>"Услуги"</w:t>
      </w:r>
      <w:r w:rsidRPr="00FF1CE5">
        <w:rPr>
          <w:rFonts w:ascii="Times New Roman" w:hAnsi="Times New Roman" w:cs="Times New Roman"/>
          <w:sz w:val="24"/>
          <w:szCs w:val="24"/>
        </w:rPr>
        <w:t xml:space="preserve"> най-ефективните енергоспестяващи мерки са:</w:t>
      </w:r>
    </w:p>
    <w:p w:rsidR="00FF1CE5" w:rsidRPr="00FF1CE5" w:rsidRDefault="00FF1CE5" w:rsidP="003910E7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E5">
        <w:rPr>
          <w:rFonts w:ascii="Times New Roman" w:hAnsi="Times New Roman" w:cs="Times New Roman"/>
          <w:sz w:val="24"/>
          <w:szCs w:val="24"/>
        </w:rPr>
        <w:t>подобряване на енергийните характеристики на енергийните системи;</w:t>
      </w:r>
    </w:p>
    <w:p w:rsidR="00FF1CE5" w:rsidRPr="00FF1CE5" w:rsidRDefault="00FF1CE5" w:rsidP="003910E7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E5">
        <w:rPr>
          <w:rFonts w:ascii="Times New Roman" w:hAnsi="Times New Roman" w:cs="Times New Roman"/>
          <w:sz w:val="24"/>
          <w:szCs w:val="24"/>
        </w:rPr>
        <w:t>повишаване на енергийната ефективност на уличното осветлението, чрез внедряване на допълнителни мерки;</w:t>
      </w:r>
    </w:p>
    <w:p w:rsidR="00FF1CE5" w:rsidRPr="00FF1CE5" w:rsidRDefault="00FF1CE5" w:rsidP="003910E7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E5">
        <w:rPr>
          <w:rFonts w:ascii="Times New Roman" w:hAnsi="Times New Roman" w:cs="Times New Roman"/>
          <w:sz w:val="24"/>
          <w:szCs w:val="24"/>
        </w:rPr>
        <w:t>оптимален режим за включване и изключване на уличното осветление;</w:t>
      </w:r>
    </w:p>
    <w:p w:rsidR="00FF1CE5" w:rsidRPr="00FF1CE5" w:rsidRDefault="00FF1CE5" w:rsidP="003910E7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E5">
        <w:rPr>
          <w:rFonts w:ascii="Times New Roman" w:hAnsi="Times New Roman" w:cs="Times New Roman"/>
          <w:sz w:val="24"/>
          <w:szCs w:val="24"/>
        </w:rPr>
        <w:t>система за мониторинг на уличното осветление;</w:t>
      </w:r>
    </w:p>
    <w:p w:rsidR="00FF1CE5" w:rsidRPr="00FF1CE5" w:rsidRDefault="00FF1CE5" w:rsidP="003910E7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E5">
        <w:rPr>
          <w:rFonts w:ascii="Times New Roman" w:hAnsi="Times New Roman" w:cs="Times New Roman"/>
          <w:sz w:val="24"/>
          <w:szCs w:val="24"/>
        </w:rPr>
        <w:t xml:space="preserve">въвеждане на </w:t>
      </w:r>
      <w:proofErr w:type="spellStart"/>
      <w:r w:rsidRPr="00FF1CE5">
        <w:rPr>
          <w:rFonts w:ascii="Times New Roman" w:hAnsi="Times New Roman" w:cs="Times New Roman"/>
          <w:sz w:val="24"/>
          <w:szCs w:val="24"/>
        </w:rPr>
        <w:t>енергоефективни</w:t>
      </w:r>
      <w:proofErr w:type="spellEnd"/>
      <w:r w:rsidRPr="00FF1CE5">
        <w:rPr>
          <w:rFonts w:ascii="Times New Roman" w:hAnsi="Times New Roman" w:cs="Times New Roman"/>
          <w:sz w:val="24"/>
          <w:szCs w:val="24"/>
        </w:rPr>
        <w:t xml:space="preserve"> уреди;</w:t>
      </w:r>
    </w:p>
    <w:p w:rsidR="00FF1CE5" w:rsidRPr="00FF1CE5" w:rsidRDefault="00FF1CE5" w:rsidP="003910E7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E5">
        <w:rPr>
          <w:rFonts w:ascii="Times New Roman" w:hAnsi="Times New Roman" w:cs="Times New Roman"/>
          <w:sz w:val="24"/>
          <w:szCs w:val="24"/>
        </w:rPr>
        <w:t>подмяна на осветителните тела с енергоспестяващи в общинските сгради;</w:t>
      </w:r>
    </w:p>
    <w:p w:rsidR="00FF1CE5" w:rsidRPr="00FF1CE5" w:rsidRDefault="00FF1CE5" w:rsidP="003910E7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E5">
        <w:rPr>
          <w:rFonts w:ascii="Times New Roman" w:hAnsi="Times New Roman" w:cs="Times New Roman"/>
          <w:sz w:val="24"/>
          <w:szCs w:val="24"/>
        </w:rPr>
        <w:t>оптимизиране броя на осветителните тела.</w:t>
      </w:r>
    </w:p>
    <w:p w:rsidR="003A1433" w:rsidRDefault="00FF1CE5" w:rsidP="00FF1CE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CE5">
        <w:rPr>
          <w:rFonts w:ascii="Times New Roman" w:hAnsi="Times New Roman" w:cs="Times New Roman"/>
          <w:sz w:val="24"/>
          <w:szCs w:val="24"/>
        </w:rPr>
        <w:t xml:space="preserve">В сектор </w:t>
      </w:r>
      <w:r w:rsidRPr="00C372DF">
        <w:rPr>
          <w:rFonts w:ascii="Times New Roman" w:hAnsi="Times New Roman" w:cs="Times New Roman"/>
          <w:b/>
          <w:sz w:val="24"/>
          <w:szCs w:val="24"/>
        </w:rPr>
        <w:t>"Възобновяеми източници на енергия"</w:t>
      </w:r>
      <w:r w:rsidRPr="00FF1CE5">
        <w:rPr>
          <w:rFonts w:ascii="Times New Roman" w:hAnsi="Times New Roman" w:cs="Times New Roman"/>
          <w:sz w:val="24"/>
          <w:szCs w:val="24"/>
        </w:rPr>
        <w:t xml:space="preserve"> могат да се приложат мерки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CE5">
        <w:rPr>
          <w:rFonts w:ascii="Times New Roman" w:hAnsi="Times New Roman" w:cs="Times New Roman"/>
          <w:sz w:val="24"/>
          <w:szCs w:val="24"/>
        </w:rPr>
        <w:t>енергийна ефективност както в общинския сектор, така и по инициатива на частни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CE5">
        <w:rPr>
          <w:rFonts w:ascii="Times New Roman" w:hAnsi="Times New Roman" w:cs="Times New Roman"/>
          <w:sz w:val="24"/>
          <w:szCs w:val="24"/>
        </w:rPr>
        <w:t>ползватели и инвеститори.</w:t>
      </w:r>
    </w:p>
    <w:p w:rsidR="003A1433" w:rsidRPr="00FF1CE5" w:rsidRDefault="00FF1CE5" w:rsidP="00FF1CE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CE5">
        <w:rPr>
          <w:rFonts w:ascii="Times New Roman" w:hAnsi="Times New Roman" w:cs="Times New Roman"/>
          <w:sz w:val="24"/>
          <w:szCs w:val="24"/>
        </w:rPr>
        <w:t xml:space="preserve">Целта е намаляване използването на горива, замърсяващи околната среда и удовлетворяване на растящите изисквания на населението по отношение на опазването на околната среда и подобряване на качеството на живот. Общината трябва да предприеме действия за повишаване информираността на живеещите за възможностите за оползотворяването на енергия от възобновяеми източници. </w:t>
      </w:r>
    </w:p>
    <w:p w:rsidR="00305B9B" w:rsidRPr="00305B9B" w:rsidRDefault="00305B9B" w:rsidP="00A27F5C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B9B">
        <w:rPr>
          <w:rFonts w:ascii="Times New Roman" w:hAnsi="Times New Roman" w:cs="Times New Roman"/>
          <w:b/>
          <w:sz w:val="24"/>
          <w:szCs w:val="24"/>
        </w:rPr>
        <w:t xml:space="preserve">Основните дейности и мерки за намаляване на енергийното потребление, които следва да се предприемат за обектите, нуждаещи се от тях са: </w:t>
      </w:r>
    </w:p>
    <w:p w:rsidR="00305B9B" w:rsidRPr="00305B9B" w:rsidRDefault="00305B9B" w:rsidP="00A27F5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B9B">
        <w:rPr>
          <w:rFonts w:ascii="Times New Roman" w:hAnsi="Times New Roman" w:cs="Times New Roman"/>
          <w:b/>
          <w:sz w:val="24"/>
          <w:szCs w:val="24"/>
        </w:rPr>
        <w:t>Външни стени</w:t>
      </w:r>
      <w:r w:rsidRPr="00305B9B">
        <w:rPr>
          <w:rFonts w:ascii="Times New Roman" w:hAnsi="Times New Roman" w:cs="Times New Roman"/>
          <w:sz w:val="24"/>
          <w:szCs w:val="24"/>
        </w:rPr>
        <w:t xml:space="preserve"> – увеличаване на термичното съпротивление чрез допълнителна изолация позволява да се намали годишния разход на енергия за отопление с 23,6%. За да се постигне такъв ефект, обаче е необходимо да се използват качествени материали и строго технологично изпълнение на изолацията от страна на изпълнителя и строг контрол от страна на инвеститора. </w:t>
      </w:r>
    </w:p>
    <w:p w:rsidR="00305B9B" w:rsidRPr="00305B9B" w:rsidRDefault="00305B9B" w:rsidP="00A27F5C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B9B">
        <w:rPr>
          <w:rFonts w:ascii="Times New Roman" w:hAnsi="Times New Roman" w:cs="Times New Roman"/>
          <w:b/>
          <w:sz w:val="24"/>
          <w:szCs w:val="24"/>
        </w:rPr>
        <w:t xml:space="preserve">Покрив – </w:t>
      </w:r>
      <w:r w:rsidRPr="00305B9B">
        <w:rPr>
          <w:rFonts w:ascii="Times New Roman" w:hAnsi="Times New Roman" w:cs="Times New Roman"/>
          <w:sz w:val="24"/>
          <w:szCs w:val="24"/>
        </w:rPr>
        <w:t>Влошеното състояние на</w:t>
      </w:r>
      <w:r w:rsidR="00F077BC">
        <w:rPr>
          <w:rFonts w:ascii="Times New Roman" w:hAnsi="Times New Roman" w:cs="Times New Roman"/>
          <w:sz w:val="24"/>
          <w:szCs w:val="24"/>
        </w:rPr>
        <w:t>й</w:t>
      </w:r>
      <w:r w:rsidRPr="00305B9B">
        <w:rPr>
          <w:rFonts w:ascii="Times New Roman" w:hAnsi="Times New Roman" w:cs="Times New Roman"/>
          <w:sz w:val="24"/>
          <w:szCs w:val="24"/>
        </w:rPr>
        <w:t xml:space="preserve"> често се проявява от състоянието на хидроизолацията, която се ремонтира периодично. Това води до нарушаване на топлоизолацията и завишаване на топлинните загуби. Увеличаването на термалното съпротивление чрез допълнителна изолация позволява да се намали годишния разход на енергия за отопление с 14,4%.</w:t>
      </w:r>
      <w:r w:rsidRPr="00305B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5B9B" w:rsidRPr="00F077BC" w:rsidRDefault="00305B9B" w:rsidP="00A27F5C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7BC">
        <w:rPr>
          <w:rFonts w:ascii="Times New Roman" w:hAnsi="Times New Roman" w:cs="Times New Roman"/>
          <w:b/>
          <w:sz w:val="24"/>
          <w:szCs w:val="24"/>
        </w:rPr>
        <w:t>Под –</w:t>
      </w:r>
      <w:r w:rsidR="00F07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7BC">
        <w:rPr>
          <w:rFonts w:ascii="Times New Roman" w:hAnsi="Times New Roman" w:cs="Times New Roman"/>
          <w:sz w:val="24"/>
          <w:szCs w:val="24"/>
        </w:rPr>
        <w:t xml:space="preserve">В случаите на неотоплявани сутерени, съществуват най – често добри възможности за намаляване на топлинните загуби с 2,9% чрез поставяне на допълнителна топлинна изолация. </w:t>
      </w:r>
    </w:p>
    <w:p w:rsidR="00F077BC" w:rsidRDefault="00305B9B" w:rsidP="00A27F5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7BC">
        <w:rPr>
          <w:rFonts w:ascii="Times New Roman" w:hAnsi="Times New Roman" w:cs="Times New Roman"/>
          <w:b/>
          <w:sz w:val="24"/>
          <w:szCs w:val="24"/>
        </w:rPr>
        <w:t>Дограма –</w:t>
      </w:r>
      <w:r w:rsidRPr="00F077BC">
        <w:rPr>
          <w:rFonts w:ascii="Times New Roman" w:hAnsi="Times New Roman" w:cs="Times New Roman"/>
          <w:sz w:val="24"/>
          <w:szCs w:val="24"/>
        </w:rPr>
        <w:t xml:space="preserve">За да се постигне коефициента на топлопреминаване е необходимо вътрешното стъкло на еднокамерния стъклопакет да бъде с </w:t>
      </w:r>
      <w:proofErr w:type="spellStart"/>
      <w:r w:rsidRPr="00F077BC">
        <w:rPr>
          <w:rFonts w:ascii="Times New Roman" w:hAnsi="Times New Roman" w:cs="Times New Roman"/>
          <w:sz w:val="24"/>
          <w:szCs w:val="24"/>
        </w:rPr>
        <w:t>нискоизлъчващо</w:t>
      </w:r>
      <w:proofErr w:type="spellEnd"/>
      <w:r w:rsidRPr="00F077BC">
        <w:rPr>
          <w:rFonts w:ascii="Times New Roman" w:hAnsi="Times New Roman" w:cs="Times New Roman"/>
          <w:sz w:val="24"/>
          <w:szCs w:val="24"/>
        </w:rPr>
        <w:t xml:space="preserve"> покритие. Подмяната на дограма води до 37,8% икономия на енергия. </w:t>
      </w:r>
    </w:p>
    <w:p w:rsidR="00F077BC" w:rsidRDefault="00305B9B" w:rsidP="00A27F5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7BC">
        <w:rPr>
          <w:rFonts w:ascii="Times New Roman" w:hAnsi="Times New Roman" w:cs="Times New Roman"/>
          <w:b/>
          <w:sz w:val="24"/>
          <w:szCs w:val="24"/>
        </w:rPr>
        <w:t>Подобряване функционирането на котелни инсталации</w:t>
      </w:r>
      <w:r w:rsidRPr="00F077BC">
        <w:rPr>
          <w:rFonts w:ascii="Times New Roman" w:hAnsi="Times New Roman" w:cs="Times New Roman"/>
          <w:sz w:val="24"/>
          <w:szCs w:val="24"/>
        </w:rPr>
        <w:t xml:space="preserve"> чрез цялостната им подмяна или подмяна на елементи от тях. Предприемането на тази дейност е предпоставка за спестяване на енергия до около 6.3 % </w:t>
      </w:r>
    </w:p>
    <w:p w:rsidR="00305B9B" w:rsidRPr="00F077BC" w:rsidRDefault="00305B9B" w:rsidP="00A27F5C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7BC">
        <w:rPr>
          <w:rFonts w:ascii="Times New Roman" w:hAnsi="Times New Roman" w:cs="Times New Roman"/>
          <w:b/>
          <w:sz w:val="24"/>
          <w:szCs w:val="24"/>
        </w:rPr>
        <w:t xml:space="preserve">Енергоспестяващи мерки по осветление </w:t>
      </w:r>
      <w:r w:rsidRPr="00F077BC">
        <w:rPr>
          <w:rFonts w:ascii="Times New Roman" w:hAnsi="Times New Roman" w:cs="Times New Roman"/>
          <w:sz w:val="24"/>
          <w:szCs w:val="24"/>
        </w:rPr>
        <w:t>– подмяна на съществуващите осветителните тела с енергоспестяващи е действие към повишаване на енергийната ефективност на сградите с до 1%.</w:t>
      </w:r>
    </w:p>
    <w:p w:rsidR="00B66E60" w:rsidRPr="00A27F5C" w:rsidRDefault="004F6392" w:rsidP="00A27F5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3" w:name="_Toc65491357"/>
      <w:r>
        <w:rPr>
          <w:rFonts w:ascii="Times New Roman" w:hAnsi="Times New Roman" w:cs="Times New Roman"/>
          <w:sz w:val="24"/>
          <w:szCs w:val="24"/>
        </w:rPr>
        <w:t>6</w:t>
      </w:r>
      <w:r w:rsidR="00B66E60" w:rsidRPr="00A27F5C">
        <w:rPr>
          <w:rFonts w:ascii="Times New Roman" w:hAnsi="Times New Roman" w:cs="Times New Roman"/>
          <w:sz w:val="24"/>
          <w:szCs w:val="24"/>
        </w:rPr>
        <w:t>.  Очаквани ефекти от Програмата за енергийна ефективност</w:t>
      </w:r>
      <w:bookmarkEnd w:id="23"/>
      <w:r w:rsidR="00B66E60" w:rsidRPr="00A27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E60" w:rsidRPr="00A27F5C" w:rsidRDefault="00B66E60" w:rsidP="00A27F5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>При изпълнението на мерките за енергийна ефективност, включени в настоящата Програма на община Дряново ще се постигнат следните ефекти:</w:t>
      </w:r>
    </w:p>
    <w:p w:rsidR="00B66E60" w:rsidRPr="00A27F5C" w:rsidRDefault="00B66E60" w:rsidP="003910E7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>Икономически – икономии в бюджета и възможност за пренасочването на тези средства за други дейности</w:t>
      </w:r>
      <w:r w:rsidR="009501B8" w:rsidRPr="00A27F5C">
        <w:rPr>
          <w:rFonts w:ascii="Times New Roman" w:hAnsi="Times New Roman" w:cs="Times New Roman"/>
          <w:sz w:val="24"/>
          <w:szCs w:val="24"/>
        </w:rPr>
        <w:t>.</w:t>
      </w:r>
      <w:r w:rsidRPr="00A27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E60" w:rsidRPr="00A27F5C" w:rsidRDefault="00B66E60" w:rsidP="003910E7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Екологичен – прилагането на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енергоефективни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 мерки води пряко и косвено до положителни ефекти по отношение на околната среда, включително ограничаване на вредните емисии в атмосферата. </w:t>
      </w:r>
    </w:p>
    <w:p w:rsidR="00B66E60" w:rsidRPr="00A27F5C" w:rsidRDefault="00B66E60" w:rsidP="003910E7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Повишаване качеството на общинските услуги – с реализацията на мерките за енергийната ефективност ще се подобрят общинските услуги, предимно чрез подобряване комфорта, качеството на отоплението в обществени сгради и институции. </w:t>
      </w:r>
    </w:p>
    <w:p w:rsidR="00B66E60" w:rsidRPr="00A27F5C" w:rsidRDefault="00B66E60" w:rsidP="003910E7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Обществена подкрепа и одобрение на политиката на Общината за енергийна ефективност. </w:t>
      </w:r>
    </w:p>
    <w:p w:rsidR="00B66E60" w:rsidRPr="00A27F5C" w:rsidRDefault="00B66E60" w:rsidP="00A27F5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Най-общо резултатите, които ще се постигнат с реализирането на настоящата Програма могат да бъдат обобщени така: </w:t>
      </w:r>
    </w:p>
    <w:p w:rsidR="002E0B70" w:rsidRPr="002E0B70" w:rsidRDefault="002E0B70" w:rsidP="002E0B70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B70">
        <w:rPr>
          <w:rFonts w:ascii="Times New Roman" w:hAnsi="Times New Roman" w:cs="Times New Roman"/>
          <w:sz w:val="24"/>
          <w:szCs w:val="24"/>
        </w:rPr>
        <w:t>Намаляване зависимостта на общин</w:t>
      </w:r>
      <w:r>
        <w:rPr>
          <w:rFonts w:ascii="Times New Roman" w:hAnsi="Times New Roman" w:cs="Times New Roman"/>
          <w:sz w:val="24"/>
          <w:szCs w:val="24"/>
        </w:rPr>
        <w:t>а Дряново</w:t>
      </w:r>
      <w:r w:rsidRPr="002E0B70">
        <w:rPr>
          <w:rFonts w:ascii="Times New Roman" w:hAnsi="Times New Roman" w:cs="Times New Roman"/>
          <w:sz w:val="24"/>
          <w:szCs w:val="24"/>
        </w:rPr>
        <w:t xml:space="preserve"> от доставка на енергия и горива;</w:t>
      </w:r>
    </w:p>
    <w:p w:rsidR="002E0B70" w:rsidRPr="002E0B70" w:rsidRDefault="002E0B70" w:rsidP="002E0B70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B70">
        <w:rPr>
          <w:rFonts w:ascii="Times New Roman" w:hAnsi="Times New Roman" w:cs="Times New Roman"/>
          <w:sz w:val="24"/>
          <w:szCs w:val="24"/>
        </w:rPr>
        <w:t>Намаляване разходите за енергия и съответно повишаване жизнения стандарт и качеството на живот;</w:t>
      </w:r>
    </w:p>
    <w:p w:rsidR="002E0B70" w:rsidRPr="002E0B70" w:rsidRDefault="002E0B70" w:rsidP="002E0B70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B70">
        <w:rPr>
          <w:rFonts w:ascii="Times New Roman" w:hAnsi="Times New Roman" w:cs="Times New Roman"/>
          <w:sz w:val="24"/>
          <w:szCs w:val="24"/>
        </w:rPr>
        <w:t>Ограничаване на негативното въздействия върху околната среда и климата;</w:t>
      </w:r>
    </w:p>
    <w:p w:rsidR="00B66E60" w:rsidRPr="00A27F5C" w:rsidRDefault="00B66E60" w:rsidP="00A27F5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За някои от мерките е възможно да се получи сравнително дълъг срок на откупуване, но в тези случаи трябва да се има предвид тяхната екологичната значимост. Освен това, е важно да се подчертае, че ефектът от реализирането на дейностите и мерките се изчислява на база на действащите в момента цени на топлинната и електрическата енергия и на горивата. Тези цени ще продължават да се повишават, вследствие на непрекъснато растящите цени на горивата на международните пазари, поради което срокът на откупуване може да се окаже по-малък, в сравнение с направените изчисления. </w:t>
      </w:r>
    </w:p>
    <w:p w:rsidR="00B66E60" w:rsidRPr="00A27F5C" w:rsidRDefault="004F0BFD" w:rsidP="00A27F5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>В дълго</w:t>
      </w:r>
      <w:r w:rsidR="00B66E60" w:rsidRPr="00A27F5C">
        <w:rPr>
          <w:rFonts w:ascii="Times New Roman" w:hAnsi="Times New Roman" w:cs="Times New Roman"/>
          <w:sz w:val="24"/>
          <w:szCs w:val="24"/>
        </w:rPr>
        <w:t>с</w:t>
      </w:r>
      <w:r w:rsidRPr="00A27F5C">
        <w:rPr>
          <w:rFonts w:ascii="Times New Roman" w:hAnsi="Times New Roman" w:cs="Times New Roman"/>
          <w:sz w:val="24"/>
          <w:szCs w:val="24"/>
        </w:rPr>
        <w:t>р</w:t>
      </w:r>
      <w:r w:rsidR="00B66E60" w:rsidRPr="00A27F5C">
        <w:rPr>
          <w:rFonts w:ascii="Times New Roman" w:hAnsi="Times New Roman" w:cs="Times New Roman"/>
          <w:sz w:val="24"/>
          <w:szCs w:val="24"/>
        </w:rPr>
        <w:t xml:space="preserve">очен план изпълнението на общинската Програма за </w:t>
      </w:r>
      <w:r w:rsidR="00A27F5C" w:rsidRPr="00A27F5C">
        <w:rPr>
          <w:rFonts w:ascii="Times New Roman" w:hAnsi="Times New Roman" w:cs="Times New Roman"/>
          <w:sz w:val="24"/>
          <w:szCs w:val="24"/>
        </w:rPr>
        <w:t>енергийна ефективност</w:t>
      </w:r>
      <w:r w:rsidR="00B66E60" w:rsidRPr="00A27F5C">
        <w:rPr>
          <w:rFonts w:ascii="Times New Roman" w:hAnsi="Times New Roman" w:cs="Times New Roman"/>
          <w:sz w:val="24"/>
          <w:szCs w:val="24"/>
        </w:rPr>
        <w:t xml:space="preserve"> ще доведе до: </w:t>
      </w:r>
    </w:p>
    <w:p w:rsidR="00B66E60" w:rsidRPr="00A27F5C" w:rsidRDefault="00B66E60" w:rsidP="003910E7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опазване на околната среда; </w:t>
      </w:r>
    </w:p>
    <w:p w:rsidR="00B66E60" w:rsidRPr="00A27F5C" w:rsidRDefault="00B66E60" w:rsidP="003910E7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забавяне на процеса на изчерпване на природните енергийни ресурси; </w:t>
      </w:r>
    </w:p>
    <w:p w:rsidR="00B66E60" w:rsidRPr="00A27F5C" w:rsidRDefault="00B66E60" w:rsidP="003910E7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подобряване на условията и стандарта на живот на хората в община </w:t>
      </w:r>
      <w:r w:rsidR="00AB3265" w:rsidRPr="00A27F5C">
        <w:rPr>
          <w:rFonts w:ascii="Times New Roman" w:hAnsi="Times New Roman" w:cs="Times New Roman"/>
          <w:sz w:val="24"/>
          <w:szCs w:val="24"/>
        </w:rPr>
        <w:t>Дряново</w:t>
      </w:r>
      <w:r w:rsidRPr="00A27F5C">
        <w:rPr>
          <w:rFonts w:ascii="Times New Roman" w:hAnsi="Times New Roman" w:cs="Times New Roman"/>
          <w:sz w:val="24"/>
          <w:szCs w:val="24"/>
        </w:rPr>
        <w:t xml:space="preserve">; диверсифициране на енергийните доставки и намаляване на зависимостта на крайните клиенти от цените на горива и енергии; </w:t>
      </w:r>
    </w:p>
    <w:p w:rsidR="00B66E60" w:rsidRPr="00A27F5C" w:rsidRDefault="00B66E60" w:rsidP="003910E7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създаване на конкуренция между основните енергийни доставчици и по-голяма сигурност на доставките; </w:t>
      </w:r>
    </w:p>
    <w:p w:rsidR="00B66E60" w:rsidRPr="00A27F5C" w:rsidRDefault="00B66E60" w:rsidP="003910E7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подпомагане постигането на устойчиво развитие и подобряване на показателите на околната среда, свързано с изпълнение на поетите задължения от Р. България </w:t>
      </w:r>
    </w:p>
    <w:p w:rsidR="00B66E60" w:rsidRPr="00A27F5C" w:rsidRDefault="004F6392" w:rsidP="00A27F5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4" w:name="_Toc65491358"/>
      <w:r>
        <w:rPr>
          <w:rFonts w:ascii="Times New Roman" w:hAnsi="Times New Roman" w:cs="Times New Roman"/>
          <w:sz w:val="24"/>
          <w:szCs w:val="24"/>
        </w:rPr>
        <w:t>7</w:t>
      </w:r>
      <w:r w:rsidR="00B66E60" w:rsidRPr="00A27F5C">
        <w:rPr>
          <w:rFonts w:ascii="Times New Roman" w:hAnsi="Times New Roman" w:cs="Times New Roman"/>
          <w:sz w:val="24"/>
          <w:szCs w:val="24"/>
        </w:rPr>
        <w:t>. Етапи на изпълнение</w:t>
      </w:r>
      <w:bookmarkEnd w:id="24"/>
    </w:p>
    <w:p w:rsidR="00BD7F4A" w:rsidRPr="00A27F5C" w:rsidRDefault="00BD7F4A" w:rsidP="00A27F5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От съществено значение е извършването на проучвания относно състоянието на обектите, необходимите мерки за постигане на оптимални резултати, анализ на данните от енергийните обследвания или изготвяне на такива, ако няма. Следващата стъпка е осигуряване на финансиране за предприетите мерки, както и изготвяне на инвестиционни проекти и необходимата документация за законосъобразното протичане на строително ремонтните дейности. </w:t>
      </w:r>
    </w:p>
    <w:p w:rsidR="00AD0051" w:rsidRPr="00A27F5C" w:rsidRDefault="00AD0051" w:rsidP="00A27F5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>Предвид специфичните условия, които съпътстват реализирането на мерки за енергийна ефективност за всеки конкретен обект на интервенция се изготвя индивидуален план за изпълнение, който преминава през следните етапи:</w:t>
      </w:r>
    </w:p>
    <w:p w:rsidR="00D21BC3" w:rsidRPr="00A27F5C" w:rsidRDefault="00D21BC3" w:rsidP="003910E7">
      <w:pPr>
        <w:pStyle w:val="a3"/>
        <w:numPr>
          <w:ilvl w:val="1"/>
          <w:numId w:val="9"/>
        </w:numPr>
        <w:tabs>
          <w:tab w:val="num" w:pos="1260"/>
        </w:tabs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b/>
          <w:sz w:val="24"/>
          <w:szCs w:val="24"/>
        </w:rPr>
        <w:t>Обследване за енергийна ефективност на сгради и системи</w:t>
      </w:r>
      <w:r w:rsidRPr="00A27F5C">
        <w:rPr>
          <w:rFonts w:ascii="Times New Roman" w:hAnsi="Times New Roman" w:cs="Times New Roman"/>
          <w:sz w:val="24"/>
          <w:szCs w:val="24"/>
        </w:rPr>
        <w:t xml:space="preserve"> – детайлно обследване на енергийната ефективност на общинските сгради и на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ситемите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 за улично осветление, анализ на фактическите енергийни баланси и идентифициране на проектите;</w:t>
      </w:r>
    </w:p>
    <w:p w:rsidR="00B66E60" w:rsidRPr="00A27F5C" w:rsidRDefault="00B66E60" w:rsidP="003910E7">
      <w:pPr>
        <w:pStyle w:val="a3"/>
        <w:numPr>
          <w:ilvl w:val="1"/>
          <w:numId w:val="9"/>
        </w:num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b/>
          <w:sz w:val="24"/>
          <w:szCs w:val="24"/>
        </w:rPr>
        <w:t>Инвестиционно намерение</w:t>
      </w:r>
      <w:r w:rsidR="00D21BC3" w:rsidRPr="00A27F5C">
        <w:rPr>
          <w:rFonts w:ascii="Times New Roman" w:hAnsi="Times New Roman" w:cs="Times New Roman"/>
          <w:b/>
          <w:sz w:val="24"/>
          <w:szCs w:val="24"/>
        </w:rPr>
        <w:t>.</w:t>
      </w:r>
      <w:r w:rsidRPr="00A27F5C">
        <w:rPr>
          <w:rFonts w:ascii="Times New Roman" w:hAnsi="Times New Roman" w:cs="Times New Roman"/>
          <w:sz w:val="24"/>
          <w:szCs w:val="24"/>
        </w:rPr>
        <w:t xml:space="preserve"> Това включва извършването на определени проучвания, с които се цели да се установи дали е целесъобразно осъществяването на инвестиционното намерение, начините и мащаба на изпълнението й и др. Тези проучвания следва да изяснят и положението по редица маркетингови, технологически и други въпроси. </w:t>
      </w:r>
    </w:p>
    <w:p w:rsidR="00B66E60" w:rsidRPr="00A27F5C" w:rsidRDefault="00B66E60" w:rsidP="003910E7">
      <w:pPr>
        <w:pStyle w:val="a3"/>
        <w:numPr>
          <w:ilvl w:val="1"/>
          <w:numId w:val="9"/>
        </w:num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b/>
          <w:sz w:val="24"/>
          <w:szCs w:val="24"/>
        </w:rPr>
        <w:t>Предварително проучване</w:t>
      </w:r>
      <w:r w:rsidR="00D21BC3" w:rsidRPr="00A27F5C">
        <w:rPr>
          <w:rFonts w:ascii="Times New Roman" w:hAnsi="Times New Roman" w:cs="Times New Roman"/>
          <w:b/>
          <w:sz w:val="24"/>
          <w:szCs w:val="24"/>
        </w:rPr>
        <w:t>.</w:t>
      </w:r>
      <w:r w:rsidRPr="00A27F5C">
        <w:rPr>
          <w:rFonts w:ascii="Times New Roman" w:hAnsi="Times New Roman" w:cs="Times New Roman"/>
          <w:sz w:val="24"/>
          <w:szCs w:val="24"/>
        </w:rPr>
        <w:t xml:space="preserve"> Необходимо е да се направи предварително (т.нар.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предпроектно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) проучване за състоянието на обектите, в които е предвидено да бъдат реализирани мерки и дейности за намаляване на енергийното потребление - състояние на съоръженията, конструкциите, енергийните системи, изследване на енергийните разходи за последните години и др. </w:t>
      </w:r>
    </w:p>
    <w:p w:rsidR="00B66E60" w:rsidRPr="00A27F5C" w:rsidRDefault="00B66E60" w:rsidP="003910E7">
      <w:pPr>
        <w:pStyle w:val="a3"/>
        <w:numPr>
          <w:ilvl w:val="1"/>
          <w:numId w:val="9"/>
        </w:num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b/>
          <w:sz w:val="24"/>
          <w:szCs w:val="24"/>
        </w:rPr>
        <w:t>Инвестиционен проект</w:t>
      </w:r>
      <w:r w:rsidR="00D21BC3" w:rsidRPr="00A27F5C">
        <w:rPr>
          <w:rFonts w:ascii="Times New Roman" w:hAnsi="Times New Roman" w:cs="Times New Roman"/>
          <w:b/>
          <w:sz w:val="24"/>
          <w:szCs w:val="24"/>
        </w:rPr>
        <w:t>.</w:t>
      </w:r>
      <w:r w:rsidRPr="00A27F5C">
        <w:rPr>
          <w:rFonts w:ascii="Times New Roman" w:hAnsi="Times New Roman" w:cs="Times New Roman"/>
          <w:sz w:val="24"/>
          <w:szCs w:val="24"/>
        </w:rPr>
        <w:t xml:space="preserve"> Разработване на инвестиционен проект е необходимо в някои случаи поради спецификата и обема на пр</w:t>
      </w:r>
      <w:r w:rsidR="00413253" w:rsidRPr="00A27F5C">
        <w:rPr>
          <w:rFonts w:ascii="Times New Roman" w:hAnsi="Times New Roman" w:cs="Times New Roman"/>
          <w:sz w:val="24"/>
          <w:szCs w:val="24"/>
        </w:rPr>
        <w:t>едвидените дейности – например п</w:t>
      </w:r>
      <w:r w:rsidRPr="00A27F5C">
        <w:rPr>
          <w:rFonts w:ascii="Times New Roman" w:hAnsi="Times New Roman" w:cs="Times New Roman"/>
          <w:sz w:val="24"/>
          <w:szCs w:val="24"/>
        </w:rPr>
        <w:t xml:space="preserve">одмяна на отоплителната инсталация. Основната и първа стъпка включва изготвянето на обследване за енергийна ефективност на общинските сгради с РЗП над 250 </w:t>
      </w:r>
      <w:proofErr w:type="spellStart"/>
      <w:r w:rsidRPr="00A27F5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27F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6E60" w:rsidRPr="00A27F5C" w:rsidRDefault="00B66E60" w:rsidP="003910E7">
      <w:pPr>
        <w:pStyle w:val="a3"/>
        <w:numPr>
          <w:ilvl w:val="1"/>
          <w:numId w:val="9"/>
        </w:num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="00D21BC3" w:rsidRPr="00A27F5C">
        <w:rPr>
          <w:rFonts w:ascii="Times New Roman" w:hAnsi="Times New Roman" w:cs="Times New Roman"/>
          <w:b/>
          <w:sz w:val="24"/>
          <w:szCs w:val="24"/>
        </w:rPr>
        <w:t xml:space="preserve"> и изпълнение на строителството. </w:t>
      </w:r>
      <w:r w:rsidRPr="00A27F5C">
        <w:rPr>
          <w:rFonts w:ascii="Times New Roman" w:hAnsi="Times New Roman" w:cs="Times New Roman"/>
          <w:sz w:val="24"/>
          <w:szCs w:val="24"/>
        </w:rPr>
        <w:t xml:space="preserve">Това включва подготовка на всички необходими документи и извършване на съответните строително – монтажни дейности за постигане на поставената цел. </w:t>
      </w:r>
    </w:p>
    <w:p w:rsidR="00413253" w:rsidRPr="00A27F5C" w:rsidRDefault="00B66E60" w:rsidP="003910E7">
      <w:pPr>
        <w:pStyle w:val="a3"/>
        <w:numPr>
          <w:ilvl w:val="1"/>
          <w:numId w:val="9"/>
        </w:num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F5C"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="00D21BC3" w:rsidRPr="00A27F5C">
        <w:rPr>
          <w:rFonts w:ascii="Times New Roman" w:hAnsi="Times New Roman" w:cs="Times New Roman"/>
          <w:b/>
          <w:sz w:val="24"/>
          <w:szCs w:val="24"/>
        </w:rPr>
        <w:t>.</w:t>
      </w:r>
      <w:r w:rsidRPr="00A27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F5C">
        <w:rPr>
          <w:rFonts w:ascii="Times New Roman" w:hAnsi="Times New Roman" w:cs="Times New Roman"/>
          <w:sz w:val="24"/>
          <w:szCs w:val="24"/>
        </w:rPr>
        <w:t>За установяване намалението на енергийното потребление след реализацията на съответните дейности и мерки, следва да се извършва ежемесечно отчитане и записване на пара</w:t>
      </w:r>
      <w:r w:rsidR="00413253" w:rsidRPr="00A27F5C">
        <w:rPr>
          <w:rFonts w:ascii="Times New Roman" w:hAnsi="Times New Roman" w:cs="Times New Roman"/>
          <w:sz w:val="24"/>
          <w:szCs w:val="24"/>
        </w:rPr>
        <w:t>метрите от измервателните уреди.</w:t>
      </w:r>
    </w:p>
    <w:p w:rsidR="00BD7F4A" w:rsidRPr="00A27F5C" w:rsidRDefault="00BD7F4A" w:rsidP="00A27F5C">
      <w:pPr>
        <w:autoSpaceDE w:val="0"/>
        <w:autoSpaceDN w:val="0"/>
        <w:adjustRightInd w:val="0"/>
        <w:spacing w:before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>За да бъдат отчетени резултатите от предприетите мерки за енергийна ефективност се определят индикатори, които се следят периодично. Данните се систематизират и обобщават. Обобщената информация дава яснота относно постигнатия ефект и реализирането на заложените цели.</w:t>
      </w:r>
    </w:p>
    <w:p w:rsidR="00D21BC3" w:rsidRPr="00A27F5C" w:rsidRDefault="00F337AC" w:rsidP="00A27F5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 </w:t>
      </w:r>
      <w:bookmarkStart w:id="25" w:name="_Toc65491359"/>
      <w:r w:rsidR="004F6392">
        <w:rPr>
          <w:rFonts w:ascii="Times New Roman" w:hAnsi="Times New Roman" w:cs="Times New Roman"/>
          <w:sz w:val="24"/>
          <w:szCs w:val="24"/>
        </w:rPr>
        <w:t>8</w:t>
      </w:r>
      <w:r w:rsidRPr="00A27F5C">
        <w:rPr>
          <w:rFonts w:ascii="Times New Roman" w:hAnsi="Times New Roman" w:cs="Times New Roman"/>
          <w:sz w:val="24"/>
          <w:szCs w:val="24"/>
        </w:rPr>
        <w:t xml:space="preserve">. </w:t>
      </w:r>
      <w:r w:rsidR="00D21BC3" w:rsidRPr="00A27F5C">
        <w:rPr>
          <w:rFonts w:ascii="Times New Roman" w:hAnsi="Times New Roman" w:cs="Times New Roman"/>
          <w:sz w:val="24"/>
          <w:szCs w:val="24"/>
        </w:rPr>
        <w:t>Източници на финансиране</w:t>
      </w:r>
      <w:bookmarkEnd w:id="25"/>
      <w:r w:rsidR="00D21BC3" w:rsidRPr="00A27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BC3" w:rsidRPr="00A27F5C" w:rsidRDefault="00B66E60" w:rsidP="00A27F5C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Style w:val="FontStyle172"/>
          <w:rFonts w:ascii="Times New Roman" w:hAnsi="Times New Roman" w:cs="Times New Roman"/>
        </w:rPr>
      </w:pPr>
      <w:r w:rsidRPr="00A27F5C">
        <w:rPr>
          <w:rFonts w:ascii="Times New Roman" w:hAnsi="Times New Roman" w:cs="Times New Roman"/>
          <w:sz w:val="24"/>
          <w:szCs w:val="24"/>
        </w:rPr>
        <w:t xml:space="preserve">Съгласно чл.12, ал.4 от ЗЕЕ средствата за изпълнение на Програмите за енергийна ефективност следва да бъдат предвидени в бюджетите на съответните ведомства. </w:t>
      </w:r>
      <w:r w:rsidR="00D21BC3" w:rsidRPr="00A27F5C">
        <w:rPr>
          <w:rStyle w:val="FontStyle172"/>
          <w:rFonts w:ascii="Times New Roman" w:hAnsi="Times New Roman" w:cs="Times New Roman"/>
        </w:rPr>
        <w:t>В интерес на Общината е да реализира подобни проекти, тъй като изразходва значителни средства от бюдже</w:t>
      </w:r>
      <w:r w:rsidR="00D21BC3" w:rsidRPr="00A27F5C">
        <w:rPr>
          <w:rStyle w:val="FontStyle172"/>
          <w:rFonts w:ascii="Times New Roman" w:hAnsi="Times New Roman" w:cs="Times New Roman"/>
        </w:rPr>
        <w:softHyphen/>
        <w:t>та си за енергийни ресурси. Реализирането на подобни проекти не само облекча</w:t>
      </w:r>
      <w:r w:rsidR="00D21BC3" w:rsidRPr="00A27F5C">
        <w:rPr>
          <w:rStyle w:val="FontStyle172"/>
          <w:rFonts w:ascii="Times New Roman" w:hAnsi="Times New Roman" w:cs="Times New Roman"/>
        </w:rPr>
        <w:softHyphen/>
        <w:t>ват Общинския бюджет, но и водят до модернизация на обектите при гарантиран енергиен комфорт. Те са атрактивни и изгодни, тъй като генерират енергоспестяващи ефекти, а не разходи. При реализирането на проекти за подобряване на енергийната ефективност няма дълги периоди на строителство и средствата за</w:t>
      </w:r>
      <w:r w:rsidR="00D21BC3" w:rsidRPr="00A27F5C">
        <w:rPr>
          <w:rStyle w:val="FontStyle172"/>
          <w:rFonts w:ascii="Times New Roman" w:hAnsi="Times New Roman" w:cs="Times New Roman"/>
        </w:rPr>
        <w:softHyphen/>
        <w:t>почват да се възстановяват веднага след влагането им. Инвестирането в енер</w:t>
      </w:r>
      <w:r w:rsidR="00D21BC3" w:rsidRPr="00A27F5C">
        <w:rPr>
          <w:rStyle w:val="FontStyle172"/>
          <w:rFonts w:ascii="Times New Roman" w:hAnsi="Times New Roman" w:cs="Times New Roman"/>
        </w:rPr>
        <w:softHyphen/>
        <w:t>гийната ефективност не е самоцел, а е средство за намаляване на разходите, си</w:t>
      </w:r>
      <w:r w:rsidR="00D21BC3" w:rsidRPr="00A27F5C">
        <w:rPr>
          <w:rStyle w:val="FontStyle172"/>
          <w:rFonts w:ascii="Times New Roman" w:hAnsi="Times New Roman" w:cs="Times New Roman"/>
        </w:rPr>
        <w:softHyphen/>
        <w:t>гурността на енергоснабдяването и опазването на околната среда.</w:t>
      </w:r>
    </w:p>
    <w:p w:rsidR="00D21BC3" w:rsidRPr="00A27F5C" w:rsidRDefault="00D21BC3" w:rsidP="00A27F5C">
      <w:pPr>
        <w:pStyle w:val="Style17"/>
        <w:widowControl/>
        <w:spacing w:before="120" w:line="276" w:lineRule="auto"/>
        <w:ind w:right="113" w:firstLine="709"/>
        <w:rPr>
          <w:rStyle w:val="FontStyle168"/>
          <w:rFonts w:ascii="Times New Roman" w:hAnsi="Times New Roman" w:cs="Times New Roman"/>
          <w:b w:val="0"/>
          <w:bCs w:val="0"/>
        </w:rPr>
      </w:pPr>
      <w:r w:rsidRPr="00A27F5C">
        <w:rPr>
          <w:rStyle w:val="FontStyle172"/>
          <w:rFonts w:ascii="Times New Roman" w:hAnsi="Times New Roman" w:cs="Times New Roman"/>
        </w:rPr>
        <w:t xml:space="preserve">  За реализиране на проектите, които са включени в Общинската програма по Енергийна ефективност, може да бъдат използвани следните </w:t>
      </w:r>
      <w:r w:rsidRPr="00A27F5C">
        <w:rPr>
          <w:rStyle w:val="FontStyle168"/>
          <w:rFonts w:ascii="Times New Roman" w:hAnsi="Times New Roman" w:cs="Times New Roman"/>
          <w:b w:val="0"/>
          <w:bCs w:val="0"/>
        </w:rPr>
        <w:t>източници на финансиране:</w:t>
      </w:r>
    </w:p>
    <w:p w:rsidR="00D21BC3" w:rsidRPr="00A27F5C" w:rsidRDefault="00D21BC3" w:rsidP="003910E7">
      <w:pPr>
        <w:pStyle w:val="Style78"/>
        <w:widowControl/>
        <w:numPr>
          <w:ilvl w:val="0"/>
          <w:numId w:val="20"/>
        </w:numPr>
        <w:tabs>
          <w:tab w:val="left" w:pos="0"/>
          <w:tab w:val="left" w:pos="1080"/>
        </w:tabs>
        <w:spacing w:before="120" w:line="276" w:lineRule="auto"/>
        <w:ind w:right="113"/>
        <w:rPr>
          <w:rStyle w:val="FontStyle168"/>
          <w:rFonts w:ascii="Times New Roman" w:hAnsi="Times New Roman" w:cs="Times New Roman"/>
          <w:b w:val="0"/>
          <w:bCs w:val="0"/>
        </w:rPr>
      </w:pPr>
      <w:r w:rsidRPr="00A27F5C">
        <w:rPr>
          <w:rStyle w:val="FontStyle168"/>
          <w:rFonts w:ascii="Times New Roman" w:hAnsi="Times New Roman" w:cs="Times New Roman"/>
          <w:b w:val="0"/>
          <w:bCs w:val="0"/>
          <w:caps/>
        </w:rPr>
        <w:t>р</w:t>
      </w:r>
      <w:r w:rsidRPr="00A27F5C">
        <w:rPr>
          <w:rStyle w:val="FontStyle168"/>
          <w:rFonts w:ascii="Times New Roman" w:hAnsi="Times New Roman" w:cs="Times New Roman"/>
          <w:b w:val="0"/>
          <w:bCs w:val="0"/>
        </w:rPr>
        <w:t xml:space="preserve">епубликански (държавен) бюджет </w:t>
      </w:r>
      <w:r w:rsidRPr="00A27F5C">
        <w:rPr>
          <w:rStyle w:val="FontStyle172"/>
          <w:rFonts w:ascii="Times New Roman" w:hAnsi="Times New Roman" w:cs="Times New Roman"/>
        </w:rPr>
        <w:t>- средствата за изпълнение на целевите годишни програми за осъществяване на мерки по</w:t>
      </w:r>
      <w:r w:rsidR="00DD73B2" w:rsidRPr="00A27F5C">
        <w:rPr>
          <w:rStyle w:val="FontStyle172"/>
          <w:rFonts w:ascii="Times New Roman" w:hAnsi="Times New Roman" w:cs="Times New Roman"/>
        </w:rPr>
        <w:t xml:space="preserve"> ЕЕ се предвиждат ежегодно в ре</w:t>
      </w:r>
      <w:r w:rsidRPr="00A27F5C">
        <w:rPr>
          <w:rStyle w:val="FontStyle172"/>
          <w:rFonts w:ascii="Times New Roman" w:hAnsi="Times New Roman" w:cs="Times New Roman"/>
        </w:rPr>
        <w:t>публиканския бюджет, в съответствие с възможностите му (чл. 11,ал .1 и ал.2 от ЗЕЕ);</w:t>
      </w:r>
    </w:p>
    <w:p w:rsidR="00D21BC3" w:rsidRPr="00A27F5C" w:rsidRDefault="00D21BC3" w:rsidP="003910E7">
      <w:pPr>
        <w:pStyle w:val="Style78"/>
        <w:widowControl/>
        <w:numPr>
          <w:ilvl w:val="0"/>
          <w:numId w:val="20"/>
        </w:numPr>
        <w:tabs>
          <w:tab w:val="left" w:pos="0"/>
          <w:tab w:val="left" w:pos="1080"/>
        </w:tabs>
        <w:spacing w:before="120" w:line="276" w:lineRule="auto"/>
        <w:ind w:right="113"/>
        <w:rPr>
          <w:rStyle w:val="FontStyle168"/>
          <w:rFonts w:ascii="Times New Roman" w:hAnsi="Times New Roman" w:cs="Times New Roman"/>
          <w:b w:val="0"/>
          <w:bCs w:val="0"/>
        </w:rPr>
      </w:pPr>
      <w:r w:rsidRPr="00A27F5C">
        <w:rPr>
          <w:rStyle w:val="FontStyle168"/>
          <w:rFonts w:ascii="Times New Roman" w:hAnsi="Times New Roman" w:cs="Times New Roman"/>
          <w:b w:val="0"/>
          <w:bCs w:val="0"/>
        </w:rPr>
        <w:t xml:space="preserve">Общински  бюджет - </w:t>
      </w:r>
      <w:r w:rsidRPr="00A27F5C">
        <w:rPr>
          <w:rStyle w:val="FontStyle172"/>
          <w:rFonts w:ascii="Times New Roman" w:hAnsi="Times New Roman" w:cs="Times New Roman"/>
        </w:rPr>
        <w:t>собствени средства за изпълнение на целеви програ</w:t>
      </w:r>
      <w:r w:rsidRPr="00A27F5C">
        <w:rPr>
          <w:rStyle w:val="FontStyle172"/>
          <w:rFonts w:ascii="Times New Roman" w:hAnsi="Times New Roman" w:cs="Times New Roman"/>
        </w:rPr>
        <w:softHyphen/>
        <w:t>ми за осъществяване на мерки по ЕЕ - при ЕСКО договори от собствен ка</w:t>
      </w:r>
      <w:r w:rsidRPr="00A27F5C">
        <w:rPr>
          <w:rStyle w:val="FontStyle172"/>
          <w:rFonts w:ascii="Times New Roman" w:hAnsi="Times New Roman" w:cs="Times New Roman"/>
        </w:rPr>
        <w:softHyphen/>
        <w:t>питал на изпълнителя или чрез предоставяне на участие в ПЧП на други инвеститори (търговски дружества, банки);</w:t>
      </w:r>
    </w:p>
    <w:p w:rsidR="00D21BC3" w:rsidRPr="00A27F5C" w:rsidRDefault="00D21BC3" w:rsidP="003910E7">
      <w:pPr>
        <w:pStyle w:val="Style78"/>
        <w:widowControl/>
        <w:numPr>
          <w:ilvl w:val="0"/>
          <w:numId w:val="20"/>
        </w:numPr>
        <w:tabs>
          <w:tab w:val="left" w:pos="0"/>
          <w:tab w:val="left" w:pos="1080"/>
        </w:tabs>
        <w:spacing w:before="120" w:line="276" w:lineRule="auto"/>
        <w:ind w:right="113"/>
        <w:rPr>
          <w:rStyle w:val="FontStyle168"/>
          <w:rFonts w:ascii="Times New Roman" w:hAnsi="Times New Roman" w:cs="Times New Roman"/>
          <w:b w:val="0"/>
          <w:bCs w:val="0"/>
        </w:rPr>
      </w:pPr>
      <w:r w:rsidRPr="00A27F5C">
        <w:rPr>
          <w:rStyle w:val="FontStyle168"/>
          <w:rFonts w:ascii="Times New Roman" w:hAnsi="Times New Roman" w:cs="Times New Roman"/>
          <w:b w:val="0"/>
          <w:bCs w:val="0"/>
        </w:rPr>
        <w:t xml:space="preserve">Заемен капитал - </w:t>
      </w:r>
      <w:r w:rsidRPr="00A27F5C">
        <w:rPr>
          <w:rStyle w:val="FontStyle172"/>
          <w:rFonts w:ascii="Times New Roman" w:hAnsi="Times New Roman" w:cs="Times New Roman"/>
        </w:rPr>
        <w:t>предоставян от финансови институции (банки, фондове, търговски дружества, включително и предприятията, предлагащи услуги в областта на енергийната ефективност),  финансов лизинг и др.</w:t>
      </w:r>
    </w:p>
    <w:p w:rsidR="00D21BC3" w:rsidRPr="00A27F5C" w:rsidRDefault="00D21BC3" w:rsidP="003910E7">
      <w:pPr>
        <w:pStyle w:val="Style78"/>
        <w:widowControl/>
        <w:numPr>
          <w:ilvl w:val="0"/>
          <w:numId w:val="20"/>
        </w:numPr>
        <w:tabs>
          <w:tab w:val="left" w:pos="0"/>
          <w:tab w:val="left" w:pos="1080"/>
        </w:tabs>
        <w:spacing w:before="120" w:line="276" w:lineRule="auto"/>
        <w:ind w:right="113"/>
        <w:rPr>
          <w:rStyle w:val="FontStyle172"/>
          <w:rFonts w:ascii="Times New Roman" w:hAnsi="Times New Roman" w:cs="Times New Roman"/>
        </w:rPr>
      </w:pPr>
      <w:r w:rsidRPr="00A27F5C">
        <w:rPr>
          <w:rStyle w:val="FontStyle168"/>
          <w:rFonts w:ascii="Times New Roman" w:hAnsi="Times New Roman" w:cs="Times New Roman"/>
          <w:b w:val="0"/>
          <w:bCs w:val="0"/>
        </w:rPr>
        <w:t xml:space="preserve">безвъзмездни средства </w:t>
      </w:r>
      <w:r w:rsidRPr="00A27F5C">
        <w:rPr>
          <w:rStyle w:val="FontStyle172"/>
          <w:rFonts w:ascii="Times New Roman" w:hAnsi="Times New Roman" w:cs="Times New Roman"/>
        </w:rPr>
        <w:t>(грант, субсид</w:t>
      </w:r>
      <w:r w:rsidR="00DD73B2" w:rsidRPr="00A27F5C">
        <w:rPr>
          <w:rStyle w:val="FontStyle172"/>
          <w:rFonts w:ascii="Times New Roman" w:hAnsi="Times New Roman" w:cs="Times New Roman"/>
        </w:rPr>
        <w:t>ия) от различни фондове и между</w:t>
      </w:r>
      <w:r w:rsidRPr="00A27F5C">
        <w:rPr>
          <w:rStyle w:val="FontStyle172"/>
          <w:rFonts w:ascii="Times New Roman" w:hAnsi="Times New Roman" w:cs="Times New Roman"/>
        </w:rPr>
        <w:t>народни програми;</w:t>
      </w:r>
    </w:p>
    <w:p w:rsidR="00D21BC3" w:rsidRPr="00A27F5C" w:rsidRDefault="004F6392" w:rsidP="00A27F5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6" w:name="_Toc65491360"/>
      <w:r>
        <w:rPr>
          <w:rFonts w:ascii="Times New Roman" w:hAnsi="Times New Roman" w:cs="Times New Roman"/>
          <w:sz w:val="24"/>
          <w:szCs w:val="24"/>
        </w:rPr>
        <w:t>9</w:t>
      </w:r>
      <w:r w:rsidR="00F337AC" w:rsidRPr="00A27F5C">
        <w:rPr>
          <w:rFonts w:ascii="Times New Roman" w:hAnsi="Times New Roman" w:cs="Times New Roman"/>
          <w:sz w:val="24"/>
          <w:szCs w:val="24"/>
        </w:rPr>
        <w:t xml:space="preserve">. </w:t>
      </w:r>
      <w:r w:rsidR="00D21BC3" w:rsidRPr="00A27F5C">
        <w:rPr>
          <w:rFonts w:ascii="Times New Roman" w:hAnsi="Times New Roman" w:cs="Times New Roman"/>
          <w:sz w:val="24"/>
          <w:szCs w:val="24"/>
        </w:rPr>
        <w:t>Отчет на изпълнението</w:t>
      </w:r>
      <w:bookmarkEnd w:id="26"/>
      <w:r w:rsidR="00D21BC3" w:rsidRPr="00A27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8F6" w:rsidRPr="00A27F5C" w:rsidRDefault="00D21BC3" w:rsidP="00A27F5C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Style w:val="FontStyle172"/>
          <w:rFonts w:ascii="Times New Roman" w:hAnsi="Times New Roman" w:cs="Times New Roman"/>
        </w:rPr>
      </w:pPr>
      <w:r w:rsidRPr="00A27F5C">
        <w:rPr>
          <w:rStyle w:val="FontStyle172"/>
          <w:rFonts w:ascii="Times New Roman" w:hAnsi="Times New Roman" w:cs="Times New Roman"/>
        </w:rPr>
        <w:t xml:space="preserve">Отчитането на изпълнението на Програмата за енергийна ефективност се осъществява пред АУЕР. Общинска администрация </w:t>
      </w:r>
      <w:r w:rsidR="00F968F6" w:rsidRPr="00A27F5C">
        <w:rPr>
          <w:rStyle w:val="FontStyle172"/>
          <w:rFonts w:ascii="Times New Roman" w:hAnsi="Times New Roman" w:cs="Times New Roman"/>
        </w:rPr>
        <w:t>–</w:t>
      </w:r>
      <w:r w:rsidRPr="00A27F5C">
        <w:rPr>
          <w:rStyle w:val="FontStyle172"/>
          <w:rFonts w:ascii="Times New Roman" w:hAnsi="Times New Roman" w:cs="Times New Roman"/>
        </w:rPr>
        <w:t xml:space="preserve"> </w:t>
      </w:r>
      <w:r w:rsidR="00F968F6" w:rsidRPr="00A27F5C">
        <w:rPr>
          <w:rStyle w:val="FontStyle172"/>
          <w:rFonts w:ascii="Times New Roman" w:hAnsi="Times New Roman" w:cs="Times New Roman"/>
        </w:rPr>
        <w:t xml:space="preserve">Дряново </w:t>
      </w:r>
      <w:r w:rsidRPr="00A27F5C">
        <w:rPr>
          <w:rStyle w:val="FontStyle172"/>
          <w:rFonts w:ascii="Times New Roman" w:hAnsi="Times New Roman" w:cs="Times New Roman"/>
        </w:rPr>
        <w:t>има задължението ежегодно да изпраща попълнени отчети за напредъка по изпълнението на настоящата Програма за енергийна ефективност до Изпълнителния директор на агенцията.</w:t>
      </w:r>
    </w:p>
    <w:p w:rsidR="00D21BC3" w:rsidRPr="00A27F5C" w:rsidRDefault="00D21BC3" w:rsidP="00A27F5C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Style w:val="FontStyle172"/>
          <w:rFonts w:ascii="Times New Roman" w:hAnsi="Times New Roman" w:cs="Times New Roman"/>
        </w:rPr>
      </w:pPr>
      <w:r w:rsidRPr="00A27F5C">
        <w:rPr>
          <w:rStyle w:val="FontStyle172"/>
          <w:rFonts w:ascii="Times New Roman" w:hAnsi="Times New Roman" w:cs="Times New Roman"/>
        </w:rPr>
        <w:t xml:space="preserve"> Съгласно Чл.12, ал.5 от ЗЕЕ, държавните и местните органи представят ежегодно на изпълнителния директор на Агенцията за устойчиво енергийно развитие (АУЕР), отчети за изпълнението на Програмите за енергийна ефективност. Отчетите съдържат описание на дейностите и мерките, посочват размера на постигнатите енергийни спестявания и се представят не по-късно от 1 март на годината, следваща годината на изпълнение на съответните дейности и мерки. Отчетите се изготвят по образец, утвърден от Изпълнителния директор на агенцията и се публикуват на интернет страницата на Общината. </w:t>
      </w:r>
    </w:p>
    <w:p w:rsidR="00F337AC" w:rsidRPr="00A27F5C" w:rsidRDefault="004F6392" w:rsidP="00A27F5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7" w:name="_Toc65491361"/>
      <w:r>
        <w:rPr>
          <w:rFonts w:ascii="Times New Roman" w:hAnsi="Times New Roman" w:cs="Times New Roman"/>
          <w:sz w:val="24"/>
          <w:szCs w:val="24"/>
        </w:rPr>
        <w:t>10</w:t>
      </w:r>
      <w:r w:rsidR="00F337AC" w:rsidRPr="00A27F5C">
        <w:rPr>
          <w:rFonts w:ascii="Times New Roman" w:hAnsi="Times New Roman" w:cs="Times New Roman"/>
          <w:sz w:val="24"/>
          <w:szCs w:val="24"/>
        </w:rPr>
        <w:t>. Заключение</w:t>
      </w:r>
      <w:bookmarkEnd w:id="27"/>
      <w:r w:rsidR="00F337AC" w:rsidRPr="00A27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7AC" w:rsidRPr="00A27F5C" w:rsidRDefault="00F337AC" w:rsidP="00A27F5C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Style w:val="FontStyle172"/>
          <w:rFonts w:ascii="Times New Roman" w:hAnsi="Times New Roman" w:cs="Times New Roman"/>
        </w:rPr>
      </w:pPr>
      <w:r w:rsidRPr="00A27F5C">
        <w:rPr>
          <w:rStyle w:val="FontStyle172"/>
          <w:rFonts w:ascii="Times New Roman" w:hAnsi="Times New Roman" w:cs="Times New Roman"/>
        </w:rPr>
        <w:t xml:space="preserve">Общинската програма за енергийна ефективност на община Дряново 2021–2027 г. е основен документ за провеждане на балансирана и устойчива енергийна политика на местно ниво. Тя дава възможност да се оптимизират подходите и методите за вземане на съответните решенията от страна на Общинския съвет и да се подобри дейността на администрацията. </w:t>
      </w:r>
    </w:p>
    <w:p w:rsidR="00F337AC" w:rsidRPr="00A27F5C" w:rsidRDefault="00F337AC" w:rsidP="00A27F5C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Style w:val="FontStyle172"/>
          <w:rFonts w:ascii="Times New Roman" w:hAnsi="Times New Roman" w:cs="Times New Roman"/>
        </w:rPr>
      </w:pPr>
      <w:r w:rsidRPr="00A27F5C">
        <w:rPr>
          <w:rStyle w:val="FontStyle172"/>
          <w:rFonts w:ascii="Times New Roman" w:hAnsi="Times New Roman" w:cs="Times New Roman"/>
        </w:rPr>
        <w:t>Основния резултат от изпълнение на програмата е:</w:t>
      </w:r>
    </w:p>
    <w:p w:rsidR="00F337AC" w:rsidRPr="00A27F5C" w:rsidRDefault="00F337AC" w:rsidP="003910E7">
      <w:pPr>
        <w:pStyle w:val="a3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jc w:val="both"/>
        <w:rPr>
          <w:rStyle w:val="FontStyle172"/>
          <w:rFonts w:ascii="Times New Roman" w:hAnsi="Times New Roman" w:cs="Times New Roman"/>
        </w:rPr>
      </w:pPr>
      <w:r w:rsidRPr="00A27F5C">
        <w:rPr>
          <w:rStyle w:val="FontStyle172"/>
          <w:rFonts w:ascii="Times New Roman" w:hAnsi="Times New Roman" w:cs="Times New Roman"/>
        </w:rPr>
        <w:t xml:space="preserve">Намаляване потреблението на енергия от конвенционални горива и електрическа енергия на територията на община Дряново; </w:t>
      </w:r>
    </w:p>
    <w:p w:rsidR="00F337AC" w:rsidRPr="00A27F5C" w:rsidRDefault="00F337AC" w:rsidP="003910E7">
      <w:pPr>
        <w:pStyle w:val="a3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jc w:val="both"/>
        <w:rPr>
          <w:rStyle w:val="FontStyle172"/>
          <w:rFonts w:ascii="Times New Roman" w:hAnsi="Times New Roman" w:cs="Times New Roman"/>
        </w:rPr>
      </w:pPr>
      <w:r w:rsidRPr="00A27F5C">
        <w:rPr>
          <w:rStyle w:val="FontStyle172"/>
          <w:rFonts w:ascii="Times New Roman" w:hAnsi="Times New Roman" w:cs="Times New Roman"/>
        </w:rPr>
        <w:t xml:space="preserve">Намаляване на вредните емисии в атмосферния въздух; </w:t>
      </w:r>
    </w:p>
    <w:p w:rsidR="00F337AC" w:rsidRPr="00A27F5C" w:rsidRDefault="00F337AC" w:rsidP="003910E7">
      <w:pPr>
        <w:pStyle w:val="a3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jc w:val="both"/>
        <w:rPr>
          <w:rStyle w:val="FontStyle172"/>
          <w:rFonts w:ascii="Times New Roman" w:hAnsi="Times New Roman" w:cs="Times New Roman"/>
        </w:rPr>
      </w:pPr>
      <w:r w:rsidRPr="00A27F5C">
        <w:rPr>
          <w:rStyle w:val="FontStyle172"/>
          <w:rFonts w:ascii="Times New Roman" w:hAnsi="Times New Roman" w:cs="Times New Roman"/>
        </w:rPr>
        <w:t xml:space="preserve">Повишаване на благосъстоянието и намаляване на риска за здравето на населението. </w:t>
      </w:r>
    </w:p>
    <w:p w:rsidR="00F337AC" w:rsidRPr="00A27F5C" w:rsidRDefault="00F337AC" w:rsidP="00A27F5C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Style w:val="FontStyle172"/>
          <w:rFonts w:ascii="Times New Roman" w:hAnsi="Times New Roman" w:cs="Times New Roman"/>
        </w:rPr>
      </w:pPr>
      <w:r w:rsidRPr="00A27F5C">
        <w:rPr>
          <w:rStyle w:val="FontStyle172"/>
          <w:rFonts w:ascii="Times New Roman" w:hAnsi="Times New Roman" w:cs="Times New Roman"/>
        </w:rPr>
        <w:t xml:space="preserve">От гледна точка на последващото прилагане на програмата, тя не е „еднократен акт” със завършен краен продукт, водещ до решаване на проблемите на общината. Тя подлежи на допълнения и актуализация – т. нар. „подход на стратегическо планиране и програмиране”, при който планирането динамично и последователно се детайлизира на отделни етапи. При създаването на Програмата за </w:t>
      </w:r>
      <w:r w:rsidR="00A27F5C" w:rsidRPr="00A27F5C">
        <w:rPr>
          <w:rStyle w:val="FontStyle172"/>
          <w:rFonts w:ascii="Times New Roman" w:hAnsi="Times New Roman" w:cs="Times New Roman"/>
        </w:rPr>
        <w:t>енергийна ефективност</w:t>
      </w:r>
      <w:r w:rsidRPr="00A27F5C">
        <w:rPr>
          <w:rStyle w:val="FontStyle172"/>
          <w:rFonts w:ascii="Times New Roman" w:hAnsi="Times New Roman" w:cs="Times New Roman"/>
        </w:rPr>
        <w:t xml:space="preserve"> на община Дряново се прилага този подход, като се спазва изискването за непрекъснато отчитане на динамично променящите се във времето условия, фактори и предпоставки с оглед реализирането на дългосрочните и краткосрочните цели на местната политика за устойчиво енергийно развитие. Програмата има отворен характер и срока на действие може да се усъвършенства, допълва и променя в зависимост от законодателни промени, </w:t>
      </w:r>
      <w:proofErr w:type="spellStart"/>
      <w:r w:rsidRPr="00A27F5C">
        <w:rPr>
          <w:rStyle w:val="FontStyle172"/>
          <w:rFonts w:ascii="Times New Roman" w:hAnsi="Times New Roman" w:cs="Times New Roman"/>
        </w:rPr>
        <w:t>новопостъпили</w:t>
      </w:r>
      <w:proofErr w:type="spellEnd"/>
      <w:r w:rsidRPr="00A27F5C">
        <w:rPr>
          <w:rStyle w:val="FontStyle172"/>
          <w:rFonts w:ascii="Times New Roman" w:hAnsi="Times New Roman" w:cs="Times New Roman"/>
        </w:rPr>
        <w:t xml:space="preserve"> данни, инвестиционни намерения и възможности за финансиране на планираните мерки.</w:t>
      </w:r>
    </w:p>
    <w:p w:rsidR="00F337AC" w:rsidRDefault="00F337AC" w:rsidP="00F337AC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37AC" w:rsidRPr="00CB2017" w:rsidRDefault="00F337AC" w:rsidP="009004BF">
      <w:pPr>
        <w:autoSpaceDE w:val="0"/>
        <w:autoSpaceDN w:val="0"/>
        <w:adjustRightInd w:val="0"/>
        <w:spacing w:before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017">
        <w:rPr>
          <w:rFonts w:ascii="Times New Roman" w:hAnsi="Times New Roman" w:cs="Times New Roman"/>
          <w:b/>
          <w:sz w:val="24"/>
          <w:szCs w:val="24"/>
        </w:rPr>
        <w:t>Настоящата програма е разработена на основание чл. 12, ал. 2 от Закона за енергийна ефективност (ЗЕЕ) и е приета с Реш</w:t>
      </w:r>
      <w:r w:rsidR="009004BF">
        <w:rPr>
          <w:rFonts w:ascii="Times New Roman" w:hAnsi="Times New Roman" w:cs="Times New Roman"/>
          <w:b/>
          <w:sz w:val="24"/>
          <w:szCs w:val="24"/>
        </w:rPr>
        <w:t>ение на Общински съвет – Дряново</w:t>
      </w:r>
      <w:r w:rsidRPr="00CB201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004BF">
        <w:rPr>
          <w:rFonts w:ascii="Times New Roman" w:hAnsi="Times New Roman" w:cs="Times New Roman"/>
          <w:b/>
          <w:sz w:val="24"/>
          <w:szCs w:val="24"/>
        </w:rPr>
        <w:t>298 от 29.03.2021 г.</w:t>
      </w:r>
    </w:p>
    <w:p w:rsidR="00F337AC" w:rsidRPr="00CB2017" w:rsidRDefault="00F337AC" w:rsidP="009004BF">
      <w:pPr>
        <w:pStyle w:val="a3"/>
        <w:spacing w:line="36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7AC" w:rsidRDefault="00F337AC" w:rsidP="00D21BC3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rStyle w:val="FontStyle172"/>
          <w:rFonts w:ascii="Times New Roman" w:hAnsi="Times New Roman" w:cs="Times New Roman"/>
        </w:rPr>
      </w:pPr>
    </w:p>
    <w:p w:rsidR="00192E6D" w:rsidRDefault="00192E6D" w:rsidP="00D21BC3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rStyle w:val="FontStyle172"/>
          <w:rFonts w:ascii="Times New Roman" w:hAnsi="Times New Roman" w:cs="Times New Roman"/>
        </w:rPr>
      </w:pPr>
    </w:p>
    <w:p w:rsidR="00192E6D" w:rsidRDefault="00192E6D" w:rsidP="00D21BC3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rStyle w:val="FontStyle172"/>
          <w:rFonts w:ascii="Times New Roman" w:hAnsi="Times New Roman" w:cs="Times New Roman"/>
        </w:rPr>
      </w:pPr>
    </w:p>
    <w:p w:rsidR="00192E6D" w:rsidRDefault="00192E6D">
      <w:pPr>
        <w:rPr>
          <w:rStyle w:val="FontStyle172"/>
          <w:rFonts w:ascii="Times New Roman" w:hAnsi="Times New Roman" w:cs="Times New Roman"/>
        </w:rPr>
        <w:sectPr w:rsidR="00192E6D" w:rsidSect="006F3C9B">
          <w:headerReference w:type="default" r:id="rId14"/>
          <w:foot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:rsidR="00192E6D" w:rsidRDefault="00F337AC" w:rsidP="003263C8">
      <w:pPr>
        <w:pStyle w:val="1"/>
        <w:spacing w:line="360" w:lineRule="auto"/>
        <w:rPr>
          <w:rFonts w:ascii="Times New Roman" w:hAnsi="Times New Roman" w:cs="Times New Roman"/>
        </w:rPr>
      </w:pPr>
      <w:bookmarkStart w:id="28" w:name="_Toc65491362"/>
      <w:r>
        <w:rPr>
          <w:rFonts w:ascii="Times New Roman" w:hAnsi="Times New Roman" w:cs="Times New Roman"/>
        </w:rPr>
        <w:t>План за енергийно развитие на Община Д</w:t>
      </w:r>
      <w:r w:rsidRPr="00192E6D">
        <w:rPr>
          <w:rFonts w:ascii="Times New Roman" w:hAnsi="Times New Roman" w:cs="Times New Roman"/>
        </w:rPr>
        <w:t>ряново</w:t>
      </w:r>
      <w:bookmarkEnd w:id="28"/>
    </w:p>
    <w:p w:rsidR="00370CF8" w:rsidRPr="00370CF8" w:rsidRDefault="00370CF8" w:rsidP="00370CF8"/>
    <w:tbl>
      <w:tblPr>
        <w:tblStyle w:val="13"/>
        <w:tblW w:w="144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80"/>
        <w:gridCol w:w="1983"/>
        <w:gridCol w:w="2272"/>
        <w:gridCol w:w="992"/>
        <w:gridCol w:w="1134"/>
        <w:gridCol w:w="2269"/>
      </w:tblGrid>
      <w:tr w:rsidR="00192E6D" w:rsidRPr="00305B9B" w:rsidTr="00305B9B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192E6D" w:rsidRPr="00305B9B" w:rsidRDefault="00192E6D" w:rsidP="003E6FB8">
            <w:pPr>
              <w:jc w:val="center"/>
              <w:rPr>
                <w:rFonts w:ascii="Times New Roman" w:hAnsi="Times New Roman"/>
                <w:b/>
              </w:rPr>
            </w:pPr>
            <w:r w:rsidRPr="00305B9B">
              <w:rPr>
                <w:rFonts w:ascii="Times New Roman" w:hAnsi="Times New Roman"/>
                <w:b/>
              </w:rPr>
              <w:t>КЛЮЧОВИ ДЕЙНОСТИ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192E6D" w:rsidRPr="00305B9B" w:rsidRDefault="00192E6D" w:rsidP="003E6FB8">
            <w:pPr>
              <w:jc w:val="center"/>
              <w:rPr>
                <w:rFonts w:ascii="Times New Roman" w:hAnsi="Times New Roman"/>
                <w:b/>
              </w:rPr>
            </w:pPr>
            <w:r w:rsidRPr="00305B9B">
              <w:rPr>
                <w:rFonts w:ascii="Times New Roman" w:hAnsi="Times New Roman"/>
                <w:b/>
              </w:rPr>
              <w:t>ОБЛАСТ НА ВЪЗДЕЙСТВИЕ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192E6D" w:rsidRPr="00305B9B" w:rsidRDefault="00192E6D" w:rsidP="003E6FB8">
            <w:pPr>
              <w:jc w:val="center"/>
              <w:rPr>
                <w:rFonts w:ascii="Times New Roman" w:hAnsi="Times New Roman"/>
                <w:b/>
              </w:rPr>
            </w:pPr>
            <w:r w:rsidRPr="00305B9B">
              <w:rPr>
                <w:rFonts w:ascii="Times New Roman" w:hAnsi="Times New Roman"/>
                <w:b/>
              </w:rPr>
              <w:t>ФИНАНСОВ ИНСТРУМЕНТ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192E6D" w:rsidRPr="00305B9B" w:rsidRDefault="00192E6D" w:rsidP="003E6FB8">
            <w:pPr>
              <w:jc w:val="center"/>
              <w:rPr>
                <w:rFonts w:ascii="Times New Roman" w:hAnsi="Times New Roman"/>
                <w:b/>
              </w:rPr>
            </w:pPr>
            <w:r w:rsidRPr="00305B9B">
              <w:rPr>
                <w:rFonts w:ascii="Times New Roman" w:hAnsi="Times New Roman"/>
                <w:b/>
              </w:rPr>
              <w:t>ИЗПЪЛНЕНИЕ</w:t>
            </w:r>
          </w:p>
          <w:p w:rsidR="00192E6D" w:rsidRPr="00305B9B" w:rsidRDefault="00192E6D" w:rsidP="003E6FB8">
            <w:pPr>
              <w:jc w:val="center"/>
              <w:rPr>
                <w:rFonts w:ascii="Times New Roman" w:hAnsi="Times New Roman"/>
                <w:b/>
              </w:rPr>
            </w:pPr>
            <w:r w:rsidRPr="00305B9B">
              <w:rPr>
                <w:rFonts w:ascii="Times New Roman" w:hAnsi="Times New Roman"/>
                <w:b/>
              </w:rPr>
              <w:t>/ГОДИНА НА ЗАПОЧВАНЕ И ПРИКЛЮЧВАНЕ/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192E6D" w:rsidRPr="00305B9B" w:rsidRDefault="00192E6D" w:rsidP="003E6FB8">
            <w:pPr>
              <w:jc w:val="center"/>
              <w:rPr>
                <w:rFonts w:ascii="Times New Roman" w:hAnsi="Times New Roman"/>
                <w:b/>
              </w:rPr>
            </w:pPr>
            <w:r w:rsidRPr="00305B9B">
              <w:rPr>
                <w:rFonts w:ascii="Times New Roman" w:hAnsi="Times New Roman"/>
                <w:b/>
              </w:rPr>
              <w:t>ОЦЕНКА НА РАЗХОДИТЕ, ЛЕВА</w:t>
            </w:r>
          </w:p>
        </w:tc>
      </w:tr>
      <w:tr w:rsidR="00192E6D" w:rsidRPr="00305B9B" w:rsidTr="00305B9B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92E6D" w:rsidRPr="00305B9B" w:rsidRDefault="00192E6D" w:rsidP="003E6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92E6D" w:rsidRPr="00305B9B" w:rsidRDefault="00192E6D" w:rsidP="003E6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92E6D" w:rsidRPr="00305B9B" w:rsidRDefault="00192E6D" w:rsidP="003E6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192E6D" w:rsidRPr="00305B9B" w:rsidRDefault="00192E6D" w:rsidP="003E6FB8">
            <w:pPr>
              <w:jc w:val="center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192E6D" w:rsidRPr="00305B9B" w:rsidRDefault="00192E6D" w:rsidP="003E6FB8">
            <w:pPr>
              <w:jc w:val="center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край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92E6D" w:rsidRPr="00305B9B" w:rsidRDefault="00192E6D" w:rsidP="003E6FB8">
            <w:pPr>
              <w:jc w:val="center"/>
              <w:rPr>
                <w:rFonts w:ascii="Times New Roman" w:hAnsi="Times New Roman"/>
              </w:rPr>
            </w:pPr>
          </w:p>
        </w:tc>
      </w:tr>
      <w:tr w:rsidR="00192E6D" w:rsidRPr="00305B9B" w:rsidTr="00192E6D">
        <w:trPr>
          <w:trHeight w:val="376"/>
        </w:trPr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5B9B" w:rsidRDefault="00305B9B" w:rsidP="003E6FB8">
            <w:pPr>
              <w:jc w:val="center"/>
              <w:rPr>
                <w:rFonts w:ascii="Times New Roman" w:hAnsi="Times New Roman"/>
                <w:b/>
              </w:rPr>
            </w:pPr>
          </w:p>
          <w:p w:rsidR="003263C8" w:rsidRDefault="00FF1CE5" w:rsidP="003E6FB8">
            <w:pPr>
              <w:jc w:val="center"/>
              <w:rPr>
                <w:rFonts w:ascii="Times New Roman" w:hAnsi="Times New Roman"/>
                <w:b/>
              </w:rPr>
            </w:pPr>
            <w:r w:rsidRPr="00FF1CE5">
              <w:rPr>
                <w:rFonts w:ascii="Times New Roman" w:hAnsi="Times New Roman"/>
                <w:b/>
              </w:rPr>
              <w:t xml:space="preserve">ЖИЛИЩНИ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F1CE5">
              <w:rPr>
                <w:rFonts w:ascii="Times New Roman" w:hAnsi="Times New Roman"/>
                <w:b/>
              </w:rPr>
              <w:t xml:space="preserve">СГРАДИ </w:t>
            </w:r>
            <w:r>
              <w:rPr>
                <w:rFonts w:ascii="Times New Roman" w:hAnsi="Times New Roman"/>
                <w:b/>
              </w:rPr>
              <w:t xml:space="preserve"> И АДМИНИСТРАТИВНИ </w:t>
            </w:r>
            <w:r w:rsidR="00192E6D" w:rsidRPr="00305B9B">
              <w:rPr>
                <w:rFonts w:ascii="Times New Roman" w:hAnsi="Times New Roman"/>
                <w:b/>
              </w:rPr>
              <w:t xml:space="preserve">СГРАДИ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92E6D" w:rsidRPr="00305B9B">
              <w:rPr>
                <w:rFonts w:ascii="Times New Roman" w:hAnsi="Times New Roman"/>
                <w:b/>
              </w:rPr>
              <w:t>ОБЩИНСКА И ДЪРЖАВНА СОБСТВЕНОСТ</w:t>
            </w:r>
          </w:p>
          <w:p w:rsidR="003E6FB8" w:rsidRPr="00305B9B" w:rsidRDefault="003E6FB8" w:rsidP="003E6FB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2E6D" w:rsidRPr="00305B9B" w:rsidTr="003E6FB8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6D" w:rsidRPr="00305B9B" w:rsidRDefault="00192E6D" w:rsidP="00794AF4">
            <w:pPr>
              <w:jc w:val="both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Извършване на обследване за енергийна ефективност на сгради общинска</w:t>
            </w:r>
            <w:r w:rsidRPr="007C0EFF">
              <w:rPr>
                <w:rFonts w:ascii="Times New Roman" w:hAnsi="Times New Roman"/>
                <w:lang w:val="ru-RU"/>
              </w:rPr>
              <w:t xml:space="preserve"> </w:t>
            </w:r>
            <w:r w:rsidRPr="00305B9B">
              <w:rPr>
                <w:rFonts w:ascii="Times New Roman" w:hAnsi="Times New Roman"/>
              </w:rPr>
              <w:t>и държавна собственост с площ над 250 кв. м., включително изготвяне на доклади от обследването; изготвяне на технически паспорти на нови и съществуващи сгради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6D" w:rsidRPr="00305B9B" w:rsidRDefault="00192E6D" w:rsidP="003E6FB8">
            <w:pPr>
              <w:jc w:val="center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ЕЕ/ ВЕИ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6D" w:rsidRPr="00305B9B" w:rsidRDefault="00192E6D" w:rsidP="003E6FB8">
            <w:pPr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Държавен бюджет</w:t>
            </w:r>
          </w:p>
          <w:p w:rsidR="00192E6D" w:rsidRPr="00305B9B" w:rsidRDefault="00192E6D" w:rsidP="003E6FB8">
            <w:pPr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Общински бюджет</w:t>
            </w:r>
          </w:p>
          <w:p w:rsidR="00192E6D" w:rsidRPr="00305B9B" w:rsidRDefault="00192E6D" w:rsidP="003E6FB8">
            <w:pPr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Безвъзмездни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6D" w:rsidRPr="00305B9B" w:rsidRDefault="00192E6D" w:rsidP="003E6FB8">
            <w:pPr>
              <w:jc w:val="center"/>
              <w:rPr>
                <w:rFonts w:ascii="Times New Roman" w:hAnsi="Times New Roman"/>
                <w:lang w:val="en-US"/>
              </w:rPr>
            </w:pPr>
            <w:r w:rsidRPr="00305B9B">
              <w:rPr>
                <w:rFonts w:ascii="Times New Roman" w:hAnsi="Times New Roman"/>
              </w:rPr>
              <w:t>202</w:t>
            </w:r>
            <w:r w:rsidRPr="00305B9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6D" w:rsidRPr="00305B9B" w:rsidRDefault="00192E6D" w:rsidP="003E6FB8">
            <w:pPr>
              <w:jc w:val="center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2027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6D" w:rsidRPr="00305B9B" w:rsidRDefault="00192E6D" w:rsidP="003E6FB8">
            <w:pPr>
              <w:jc w:val="center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50 000,00</w:t>
            </w:r>
          </w:p>
        </w:tc>
      </w:tr>
      <w:tr w:rsidR="00192E6D" w:rsidRPr="00305B9B" w:rsidTr="003E6FB8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6D" w:rsidRPr="00305B9B" w:rsidRDefault="00192E6D" w:rsidP="00794AF4">
            <w:pPr>
              <w:jc w:val="both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  <w:bCs/>
              </w:rPr>
              <w:t>Разработване на инвестиционни проекти за енергийна ефективност на общински и държавни сгради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6D" w:rsidRPr="00305B9B" w:rsidRDefault="00192E6D" w:rsidP="003E6FB8">
            <w:pPr>
              <w:jc w:val="center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ЕЕ/ ВЕИ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6D" w:rsidRPr="00305B9B" w:rsidRDefault="00192E6D" w:rsidP="003E6FB8">
            <w:pPr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Държавен бюджет</w:t>
            </w:r>
          </w:p>
          <w:p w:rsidR="00192E6D" w:rsidRPr="00305B9B" w:rsidRDefault="00192E6D" w:rsidP="003E6FB8">
            <w:pPr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Общински бюджет</w:t>
            </w:r>
          </w:p>
          <w:p w:rsidR="00192E6D" w:rsidRPr="00305B9B" w:rsidRDefault="00192E6D" w:rsidP="003E6FB8">
            <w:pPr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Безвъзмездни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6D" w:rsidRPr="00305B9B" w:rsidRDefault="00192E6D" w:rsidP="003E6FB8">
            <w:pPr>
              <w:jc w:val="center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6D" w:rsidRPr="00305B9B" w:rsidRDefault="00192E6D" w:rsidP="003E6FB8">
            <w:pPr>
              <w:jc w:val="center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2027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6D" w:rsidRPr="00305B9B" w:rsidRDefault="00192E6D" w:rsidP="003E6FB8">
            <w:pPr>
              <w:jc w:val="center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80 000,00</w:t>
            </w:r>
          </w:p>
        </w:tc>
      </w:tr>
      <w:tr w:rsidR="00192E6D" w:rsidRPr="00305B9B" w:rsidTr="003E6FB8">
        <w:trPr>
          <w:trHeight w:val="1251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6D" w:rsidRPr="00305B9B" w:rsidRDefault="00192E6D" w:rsidP="00794AF4">
            <w:pPr>
              <w:jc w:val="both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Внедряване на мерки за енергийна ефективност, преустройство, ремонт, обзавеждане и оборудване, изграждане на достъпна среда, внедряване на енергоспестяващи мерки</w:t>
            </w:r>
            <w:r w:rsidR="00305B9B">
              <w:rPr>
                <w:rFonts w:ascii="Times New Roman" w:hAnsi="Times New Roman"/>
              </w:rPr>
              <w:t>.</w:t>
            </w:r>
            <w:r w:rsidRPr="00305B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6D" w:rsidRPr="00305B9B" w:rsidRDefault="00192E6D" w:rsidP="003E6FB8">
            <w:pPr>
              <w:jc w:val="center"/>
              <w:rPr>
                <w:rFonts w:ascii="Times New Roman" w:hAnsi="Times New Roman"/>
                <w:b/>
              </w:rPr>
            </w:pPr>
            <w:r w:rsidRPr="00305B9B">
              <w:rPr>
                <w:rFonts w:ascii="Times New Roman" w:hAnsi="Times New Roman"/>
              </w:rPr>
              <w:t>ЕЕ/ВЕИ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6D" w:rsidRPr="00305B9B" w:rsidRDefault="00192E6D" w:rsidP="003E6FB8">
            <w:pPr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Държавен бюджет</w:t>
            </w:r>
          </w:p>
          <w:p w:rsidR="00192E6D" w:rsidRPr="00305B9B" w:rsidRDefault="00192E6D" w:rsidP="003E6FB8">
            <w:pPr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Общински бюджет</w:t>
            </w:r>
          </w:p>
          <w:p w:rsidR="00192E6D" w:rsidRPr="00305B9B" w:rsidRDefault="00192E6D" w:rsidP="003E6FB8">
            <w:pPr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Безвъзмездни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6D" w:rsidRPr="00305B9B" w:rsidRDefault="00192E6D" w:rsidP="003E6FB8">
            <w:pPr>
              <w:jc w:val="center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6D" w:rsidRPr="00305B9B" w:rsidRDefault="00192E6D" w:rsidP="003E6FB8">
            <w:pPr>
              <w:jc w:val="center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2027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6D" w:rsidRPr="00305B9B" w:rsidRDefault="00192E6D" w:rsidP="003E6FB8">
            <w:pPr>
              <w:jc w:val="center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5 000 000,00</w:t>
            </w:r>
          </w:p>
        </w:tc>
      </w:tr>
      <w:tr w:rsidR="003E6FB8" w:rsidRPr="00305B9B" w:rsidTr="003E6FB8">
        <w:trPr>
          <w:trHeight w:val="112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Pr="00305B9B" w:rsidRDefault="003E6FB8" w:rsidP="003E6FB8">
            <w:pPr>
              <w:rPr>
                <w:rFonts w:ascii="Times New Roman" w:hAnsi="Times New Roman"/>
              </w:rPr>
            </w:pPr>
            <w:r w:rsidRPr="003E6FB8">
              <w:rPr>
                <w:rFonts w:ascii="Times New Roman" w:hAnsi="Times New Roman"/>
              </w:rPr>
              <w:t>Повишаване на дела на енергията от ВЕИ, използвана в общинските сгради</w:t>
            </w:r>
            <w:r>
              <w:rPr>
                <w:rFonts w:ascii="Times New Roman" w:hAnsi="Times New Roman"/>
              </w:rPr>
              <w:t xml:space="preserve"> (</w:t>
            </w:r>
            <w:r w:rsidRPr="003E6FB8">
              <w:rPr>
                <w:rFonts w:ascii="Times New Roman" w:hAnsi="Times New Roman"/>
              </w:rPr>
              <w:t>соларни и фотов</w:t>
            </w:r>
            <w:r>
              <w:rPr>
                <w:rFonts w:ascii="Times New Roman" w:hAnsi="Times New Roman"/>
              </w:rPr>
              <w:t>олтаични инсталации, термопомпи, други)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Pr="00305B9B" w:rsidRDefault="003E6FB8" w:rsidP="003E6FB8">
            <w:pPr>
              <w:jc w:val="center"/>
              <w:rPr>
                <w:rFonts w:ascii="Times New Roman" w:hAnsi="Times New Roman"/>
                <w:b/>
              </w:rPr>
            </w:pPr>
            <w:r w:rsidRPr="00305B9B">
              <w:rPr>
                <w:rFonts w:ascii="Times New Roman" w:hAnsi="Times New Roman"/>
              </w:rPr>
              <w:t>ЕЕ/ВЕИ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Pr="00305B9B" w:rsidRDefault="003E6FB8" w:rsidP="003E6FB8">
            <w:pPr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Държавен бюджет</w:t>
            </w:r>
          </w:p>
          <w:p w:rsidR="003E6FB8" w:rsidRPr="00305B9B" w:rsidRDefault="003E6FB8" w:rsidP="003E6FB8">
            <w:pPr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Общински бюджет</w:t>
            </w:r>
          </w:p>
          <w:p w:rsidR="003E6FB8" w:rsidRPr="00305B9B" w:rsidRDefault="003E6FB8" w:rsidP="003E6FB8">
            <w:pPr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Безвъзмездни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Pr="00305B9B" w:rsidRDefault="003E6FB8" w:rsidP="003E6FB8">
            <w:pPr>
              <w:jc w:val="center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Pr="00305B9B" w:rsidRDefault="003E6FB8" w:rsidP="003E6FB8">
            <w:pPr>
              <w:jc w:val="center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2027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Pr="00305B9B" w:rsidRDefault="003E6FB8" w:rsidP="003E6F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305B9B">
              <w:rPr>
                <w:rFonts w:ascii="Times New Roman" w:hAnsi="Times New Roman"/>
              </w:rPr>
              <w:t>00 000,00</w:t>
            </w:r>
          </w:p>
        </w:tc>
      </w:tr>
      <w:tr w:rsidR="00FF1CE5" w:rsidRPr="00305B9B" w:rsidTr="00370CF8">
        <w:trPr>
          <w:trHeight w:val="97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8" w:rsidRPr="003E6FB8" w:rsidRDefault="00370CF8" w:rsidP="00370C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370CF8">
              <w:rPr>
                <w:rFonts w:ascii="Times New Roman" w:hAnsi="Times New Roman"/>
              </w:rPr>
              <w:t>овишаване на енергийната ефективност</w:t>
            </w:r>
            <w:r>
              <w:rPr>
                <w:rFonts w:ascii="Times New Roman" w:hAnsi="Times New Roman"/>
              </w:rPr>
              <w:t xml:space="preserve"> в жилищни сгради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E5" w:rsidRPr="00305B9B" w:rsidRDefault="00370CF8" w:rsidP="003E6FB8">
            <w:pPr>
              <w:jc w:val="center"/>
              <w:rPr>
                <w:rFonts w:ascii="Times New Roman" w:hAnsi="Times New Roman"/>
              </w:rPr>
            </w:pPr>
            <w:r w:rsidRPr="00370CF8">
              <w:rPr>
                <w:rFonts w:ascii="Times New Roman" w:hAnsi="Times New Roman"/>
              </w:rPr>
              <w:t>ЕЕ/ВЕИ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E5" w:rsidRDefault="00370CF8" w:rsidP="003E6F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Собствени средства</w:t>
            </w:r>
          </w:p>
          <w:p w:rsidR="00370CF8" w:rsidRPr="00370CF8" w:rsidRDefault="00370CF8" w:rsidP="00370CF8">
            <w:pPr>
              <w:rPr>
                <w:rFonts w:ascii="Times New Roman" w:hAnsi="Times New Roman"/>
              </w:rPr>
            </w:pPr>
            <w:r w:rsidRPr="00370CF8">
              <w:rPr>
                <w:rFonts w:ascii="Times New Roman" w:hAnsi="Times New Roman"/>
              </w:rPr>
              <w:t>Държавен бюджет</w:t>
            </w:r>
          </w:p>
          <w:p w:rsidR="00370CF8" w:rsidRPr="00305B9B" w:rsidRDefault="00370CF8" w:rsidP="003E6FB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E5" w:rsidRPr="00305B9B" w:rsidRDefault="00370CF8" w:rsidP="003E6F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E5" w:rsidRPr="00305B9B" w:rsidRDefault="00370CF8" w:rsidP="003E6F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E5" w:rsidRDefault="00370CF8" w:rsidP="003E6F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92E6D" w:rsidRPr="00305B9B" w:rsidTr="00192E6D"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92E6D" w:rsidRPr="00305B9B" w:rsidRDefault="00192E6D" w:rsidP="003E6FB8">
            <w:pPr>
              <w:jc w:val="both"/>
              <w:rPr>
                <w:rFonts w:ascii="Times New Roman" w:hAnsi="Times New Roman"/>
                <w:b/>
              </w:rPr>
            </w:pPr>
            <w:r w:rsidRPr="00305B9B">
              <w:rPr>
                <w:rFonts w:ascii="Times New Roman" w:hAnsi="Times New Roman"/>
                <w:b/>
              </w:rPr>
              <w:t>УЛИЧНО ОСВЕТЛЕНИЕ</w:t>
            </w:r>
          </w:p>
        </w:tc>
      </w:tr>
      <w:tr w:rsidR="003E6FB8" w:rsidRPr="00305B9B" w:rsidTr="003E6FB8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Pr="00305B9B" w:rsidRDefault="003E6FB8" w:rsidP="003E6FB8">
            <w:pPr>
              <w:rPr>
                <w:rFonts w:ascii="Times New Roman" w:hAnsi="Times New Roman"/>
              </w:rPr>
            </w:pPr>
            <w:r w:rsidRPr="00F077BC">
              <w:rPr>
                <w:rFonts w:ascii="Times New Roman" w:hAnsi="Times New Roman"/>
              </w:rPr>
              <w:t>Енергийно обследване на системата за улично осветление на територията на общината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Pr="00305B9B" w:rsidRDefault="003E6FB8" w:rsidP="003E6FB8">
            <w:pPr>
              <w:jc w:val="center"/>
              <w:rPr>
                <w:rFonts w:ascii="Times New Roman" w:hAnsi="Times New Roman"/>
                <w:b/>
              </w:rPr>
            </w:pPr>
            <w:r w:rsidRPr="00305B9B">
              <w:rPr>
                <w:rFonts w:ascii="Times New Roman" w:hAnsi="Times New Roman"/>
              </w:rPr>
              <w:t>ЕЕ/ВЕИ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Pr="00305B9B" w:rsidRDefault="003E6FB8" w:rsidP="003E6FB8">
            <w:pPr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Държавен бюджет</w:t>
            </w:r>
          </w:p>
          <w:p w:rsidR="003E6FB8" w:rsidRPr="00305B9B" w:rsidRDefault="003E6FB8" w:rsidP="003E6FB8">
            <w:pPr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Общински бюджет</w:t>
            </w:r>
          </w:p>
          <w:p w:rsidR="003E6FB8" w:rsidRPr="00305B9B" w:rsidRDefault="003E6FB8" w:rsidP="003E6FB8">
            <w:pPr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Безвъзмездни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Pr="00305B9B" w:rsidRDefault="003E6FB8" w:rsidP="003E6FB8">
            <w:pPr>
              <w:jc w:val="center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Pr="00305B9B" w:rsidRDefault="003E6FB8" w:rsidP="003E6FB8">
            <w:pPr>
              <w:jc w:val="center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2027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Default="003E6FB8" w:rsidP="003E6FB8">
            <w:pPr>
              <w:jc w:val="center"/>
              <w:rPr>
                <w:rFonts w:ascii="Times New Roman" w:hAnsi="Times New Roman"/>
              </w:rPr>
            </w:pPr>
          </w:p>
          <w:p w:rsidR="003E6FB8" w:rsidRDefault="003E6FB8" w:rsidP="003E6FB8">
            <w:pPr>
              <w:jc w:val="center"/>
              <w:rPr>
                <w:rFonts w:ascii="Times New Roman" w:hAnsi="Times New Roman"/>
              </w:rPr>
            </w:pPr>
          </w:p>
          <w:p w:rsidR="003E6FB8" w:rsidRDefault="003E6FB8" w:rsidP="003E6F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50 000,000</w:t>
            </w:r>
          </w:p>
          <w:p w:rsidR="003E6FB8" w:rsidRDefault="003E6FB8" w:rsidP="003E6FB8">
            <w:pPr>
              <w:jc w:val="center"/>
              <w:rPr>
                <w:rFonts w:ascii="Times New Roman" w:hAnsi="Times New Roman"/>
              </w:rPr>
            </w:pPr>
          </w:p>
          <w:p w:rsidR="003E6FB8" w:rsidRPr="00305B9B" w:rsidRDefault="003E6FB8" w:rsidP="003E6FB8">
            <w:pPr>
              <w:rPr>
                <w:rFonts w:ascii="Times New Roman" w:hAnsi="Times New Roman"/>
              </w:rPr>
            </w:pPr>
          </w:p>
        </w:tc>
      </w:tr>
      <w:tr w:rsidR="00192E6D" w:rsidRPr="00305B9B" w:rsidTr="00305B9B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6D" w:rsidRPr="00305B9B" w:rsidRDefault="00192E6D" w:rsidP="003E6FB8">
            <w:pPr>
              <w:jc w:val="both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Внедряване  на мерки за енергийна ефективност на системата за външно изкуствено осветление на територията на община Дряново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6D" w:rsidRPr="00305B9B" w:rsidRDefault="00192E6D" w:rsidP="003E6FB8">
            <w:pPr>
              <w:jc w:val="center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ЕЕ/ ВЕИ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6D" w:rsidRPr="00305B9B" w:rsidRDefault="00192E6D" w:rsidP="003E6FB8">
            <w:pPr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Държавен бюджет</w:t>
            </w:r>
          </w:p>
          <w:p w:rsidR="00192E6D" w:rsidRPr="00305B9B" w:rsidRDefault="00192E6D" w:rsidP="003E6FB8">
            <w:pPr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Общински бюджет</w:t>
            </w:r>
          </w:p>
          <w:p w:rsidR="00192E6D" w:rsidRPr="00305B9B" w:rsidRDefault="00192E6D" w:rsidP="003E6FB8">
            <w:pPr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Безвъзмездни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6D" w:rsidRPr="00305B9B" w:rsidRDefault="00192E6D" w:rsidP="003E6FB8">
            <w:pPr>
              <w:jc w:val="center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6D" w:rsidRPr="00305B9B" w:rsidRDefault="00192E6D" w:rsidP="003E6FB8">
            <w:pPr>
              <w:jc w:val="center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2027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6D" w:rsidRPr="00305B9B" w:rsidRDefault="00192E6D" w:rsidP="003E6FB8">
            <w:pPr>
              <w:jc w:val="center"/>
              <w:rPr>
                <w:rFonts w:ascii="Times New Roman" w:hAnsi="Times New Roman"/>
              </w:rPr>
            </w:pPr>
          </w:p>
          <w:p w:rsidR="00192E6D" w:rsidRPr="00305B9B" w:rsidRDefault="00192E6D" w:rsidP="003E6FB8">
            <w:pPr>
              <w:jc w:val="center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450 000,00</w:t>
            </w:r>
          </w:p>
        </w:tc>
      </w:tr>
      <w:tr w:rsidR="00192E6D" w:rsidRPr="00305B9B" w:rsidTr="00192E6D"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92E6D" w:rsidRPr="00305B9B" w:rsidRDefault="00192E6D" w:rsidP="003E6FB8">
            <w:pPr>
              <w:jc w:val="both"/>
              <w:rPr>
                <w:rFonts w:ascii="Times New Roman" w:hAnsi="Times New Roman"/>
                <w:b/>
              </w:rPr>
            </w:pPr>
            <w:r w:rsidRPr="00305B9B">
              <w:rPr>
                <w:rFonts w:ascii="Times New Roman" w:hAnsi="Times New Roman"/>
                <w:b/>
              </w:rPr>
              <w:t>ДРУГИ</w:t>
            </w:r>
          </w:p>
        </w:tc>
      </w:tr>
      <w:tr w:rsidR="003E6FB8" w:rsidRPr="00305B9B" w:rsidTr="003E6FB8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Pr="00305B9B" w:rsidRDefault="003E6FB8" w:rsidP="003E6FB8">
            <w:pPr>
              <w:rPr>
                <w:rFonts w:ascii="Times New Roman" w:hAnsi="Times New Roman"/>
              </w:rPr>
            </w:pPr>
            <w:r w:rsidRPr="003E6FB8">
              <w:rPr>
                <w:rFonts w:ascii="Times New Roman" w:hAnsi="Times New Roman"/>
              </w:rPr>
              <w:t>Проучване и определяне потенциала на общината за използване на ВЕИ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Pr="00305B9B" w:rsidRDefault="003E6FB8" w:rsidP="003E6FB8">
            <w:pPr>
              <w:jc w:val="center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ЕЕ/ ВЕИ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Pr="00305B9B" w:rsidRDefault="003E6FB8" w:rsidP="003E6FB8">
            <w:pPr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Държавен бюджет</w:t>
            </w:r>
          </w:p>
          <w:p w:rsidR="003E6FB8" w:rsidRPr="00305B9B" w:rsidRDefault="003E6FB8" w:rsidP="003E6FB8">
            <w:pPr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Общински бюджет</w:t>
            </w:r>
          </w:p>
          <w:p w:rsidR="003E6FB8" w:rsidRPr="00305B9B" w:rsidRDefault="003E6FB8" w:rsidP="003E6FB8">
            <w:pPr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Безвъзмездни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Pr="00305B9B" w:rsidRDefault="003E6FB8" w:rsidP="003E6FB8">
            <w:pPr>
              <w:jc w:val="center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Pr="00305B9B" w:rsidRDefault="003E6FB8" w:rsidP="003E6FB8">
            <w:pPr>
              <w:jc w:val="center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2027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Pr="00305B9B" w:rsidRDefault="003E6FB8" w:rsidP="003E6F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20 000,00</w:t>
            </w:r>
          </w:p>
        </w:tc>
      </w:tr>
      <w:tr w:rsidR="003E6FB8" w:rsidRPr="00305B9B" w:rsidTr="003E6FB8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Pr="00305B9B" w:rsidRDefault="003E6FB8" w:rsidP="003E6FB8">
            <w:pPr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Повишаване нивото на информираност, култура и знание на експертите и специалистите от общинска администрация и местното население за работа по проекти от фондовете по енергийната ефективност;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Default="003E6FB8" w:rsidP="003E6FB8">
            <w:pPr>
              <w:jc w:val="center"/>
            </w:pPr>
            <w:r w:rsidRPr="0009069F">
              <w:rPr>
                <w:rFonts w:ascii="Times New Roman" w:hAnsi="Times New Roman"/>
              </w:rPr>
              <w:t>ЕЕ/ ВЕИ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Pr="00305B9B" w:rsidRDefault="003E6FB8" w:rsidP="003E6FB8">
            <w:pPr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Държавен бюджет</w:t>
            </w:r>
          </w:p>
          <w:p w:rsidR="003E6FB8" w:rsidRPr="00305B9B" w:rsidRDefault="003E6FB8" w:rsidP="003E6FB8">
            <w:pPr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Общински бюджет</w:t>
            </w:r>
          </w:p>
          <w:p w:rsidR="003E6FB8" w:rsidRPr="00305B9B" w:rsidRDefault="003E6FB8" w:rsidP="003E6FB8">
            <w:pPr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Безвъзмездни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Pr="00305B9B" w:rsidRDefault="003E6FB8" w:rsidP="003E6FB8">
            <w:pPr>
              <w:jc w:val="center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Pr="00305B9B" w:rsidRDefault="003E6FB8" w:rsidP="003E6FB8">
            <w:pPr>
              <w:jc w:val="center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2027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Pr="003E6FB8" w:rsidRDefault="003E6FB8" w:rsidP="003E6F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14 000,00</w:t>
            </w:r>
          </w:p>
        </w:tc>
      </w:tr>
      <w:tr w:rsidR="003E6FB8" w:rsidRPr="00305B9B" w:rsidTr="003E6FB8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Pr="00305B9B" w:rsidRDefault="003E6FB8" w:rsidP="003E6FB8">
            <w:pPr>
              <w:rPr>
                <w:rFonts w:ascii="Times New Roman" w:hAnsi="Times New Roman"/>
              </w:rPr>
            </w:pPr>
            <w:r w:rsidRPr="003E6FB8">
              <w:rPr>
                <w:rFonts w:ascii="Times New Roman" w:hAnsi="Times New Roman"/>
              </w:rPr>
              <w:t>Провеждане на информационни кампании относно енергийната ефективност и използването на ВЕИ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Default="003E6FB8" w:rsidP="003E6FB8">
            <w:pPr>
              <w:jc w:val="center"/>
            </w:pPr>
            <w:r w:rsidRPr="0009069F">
              <w:rPr>
                <w:rFonts w:ascii="Times New Roman" w:hAnsi="Times New Roman"/>
              </w:rPr>
              <w:t>ЕЕ/ ВЕИ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Pr="00305B9B" w:rsidRDefault="003E6FB8" w:rsidP="003E6FB8">
            <w:pPr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Държавен бюджет</w:t>
            </w:r>
          </w:p>
          <w:p w:rsidR="003E6FB8" w:rsidRPr="00305B9B" w:rsidRDefault="003E6FB8" w:rsidP="003E6FB8">
            <w:pPr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Общински бюджет</w:t>
            </w:r>
          </w:p>
          <w:p w:rsidR="003E6FB8" w:rsidRPr="00305B9B" w:rsidRDefault="003E6FB8" w:rsidP="003E6FB8">
            <w:pPr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Безвъзмездни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Pr="00305B9B" w:rsidRDefault="003E6FB8" w:rsidP="003E6FB8">
            <w:pPr>
              <w:jc w:val="center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Pr="00305B9B" w:rsidRDefault="003E6FB8" w:rsidP="003E6FB8">
            <w:pPr>
              <w:jc w:val="center"/>
              <w:rPr>
                <w:rFonts w:ascii="Times New Roman" w:hAnsi="Times New Roman"/>
              </w:rPr>
            </w:pPr>
            <w:r w:rsidRPr="00305B9B">
              <w:rPr>
                <w:rFonts w:ascii="Times New Roman" w:hAnsi="Times New Roman"/>
              </w:rPr>
              <w:t>2027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8" w:rsidRPr="00305B9B" w:rsidRDefault="003E6FB8" w:rsidP="003E6F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5 000,00</w:t>
            </w:r>
          </w:p>
        </w:tc>
      </w:tr>
    </w:tbl>
    <w:p w:rsidR="00C372DF" w:rsidRPr="00F337AC" w:rsidRDefault="00C372DF" w:rsidP="0088511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372DF" w:rsidRPr="00F337AC" w:rsidSect="0017400A">
      <w:footerReference w:type="default" r:id="rId17"/>
      <w:footerReference w:type="first" r:id="rId1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833" w:rsidRDefault="002F3833" w:rsidP="00321019">
      <w:pPr>
        <w:spacing w:after="0" w:line="240" w:lineRule="auto"/>
      </w:pPr>
      <w:r>
        <w:separator/>
      </w:r>
    </w:p>
  </w:endnote>
  <w:endnote w:type="continuationSeparator" w:id="0">
    <w:p w:rsidR="002F3833" w:rsidRDefault="002F3833" w:rsidP="0032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5846738"/>
      <w:docPartObj>
        <w:docPartGallery w:val="Page Numbers (Bottom of Page)"/>
        <w:docPartUnique/>
      </w:docPartObj>
    </w:sdtPr>
    <w:sdtEndPr/>
    <w:sdtContent>
      <w:p w:rsidR="0017400A" w:rsidRDefault="0017400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E1E">
          <w:rPr>
            <w:noProof/>
          </w:rPr>
          <w:t>21</w:t>
        </w:r>
        <w:r>
          <w:fldChar w:fldCharType="end"/>
        </w:r>
      </w:p>
    </w:sdtContent>
  </w:sdt>
  <w:p w:rsidR="0027540E" w:rsidRDefault="0027540E" w:rsidP="003263C8">
    <w:pPr>
      <w:pStyle w:val="a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9077633"/>
      <w:docPartObj>
        <w:docPartGallery w:val="Page Numbers (Bottom of Page)"/>
        <w:docPartUnique/>
      </w:docPartObj>
    </w:sdtPr>
    <w:sdtEndPr/>
    <w:sdtContent>
      <w:p w:rsidR="0017400A" w:rsidRDefault="0017400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E1E">
          <w:rPr>
            <w:noProof/>
          </w:rPr>
          <w:t>26</w:t>
        </w:r>
        <w:r>
          <w:fldChar w:fldCharType="end"/>
        </w:r>
      </w:p>
    </w:sdtContent>
  </w:sdt>
  <w:p w:rsidR="0017400A" w:rsidRDefault="0017400A" w:rsidP="003263C8">
    <w:pPr>
      <w:pStyle w:val="a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0E" w:rsidRDefault="0027540E">
    <w:pPr>
      <w:pStyle w:val="aa"/>
      <w:jc w:val="right"/>
    </w:pPr>
  </w:p>
  <w:p w:rsidR="0027540E" w:rsidRDefault="0027540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833" w:rsidRDefault="002F3833" w:rsidP="00321019">
      <w:pPr>
        <w:spacing w:after="0" w:line="240" w:lineRule="auto"/>
      </w:pPr>
      <w:r>
        <w:separator/>
      </w:r>
    </w:p>
  </w:footnote>
  <w:footnote w:type="continuationSeparator" w:id="0">
    <w:p w:rsidR="002F3833" w:rsidRDefault="002F3833" w:rsidP="00321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0E" w:rsidRDefault="0027540E">
    <w:pPr>
      <w:pStyle w:val="a8"/>
    </w:pPr>
    <w:r>
      <w:t>Програма за енергийна ефективност на Община Дряново 2021- 2027 г.</w:t>
    </w:r>
  </w:p>
  <w:p w:rsidR="0027540E" w:rsidRDefault="0027540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0E" w:rsidRDefault="0027540E" w:rsidP="006F3C9B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79F"/>
    <w:multiLevelType w:val="hybridMultilevel"/>
    <w:tmpl w:val="DA3AA13C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5D260F"/>
    <w:multiLevelType w:val="hybridMultilevel"/>
    <w:tmpl w:val="A5E82F66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4841F9"/>
    <w:multiLevelType w:val="multilevel"/>
    <w:tmpl w:val="6E1C9E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CD44B1"/>
    <w:multiLevelType w:val="hybridMultilevel"/>
    <w:tmpl w:val="08EC9FE2"/>
    <w:lvl w:ilvl="0" w:tplc="0E7CF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D01D0"/>
    <w:multiLevelType w:val="multilevel"/>
    <w:tmpl w:val="C510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EB61C6"/>
    <w:multiLevelType w:val="hybridMultilevel"/>
    <w:tmpl w:val="7E4474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67B9C"/>
    <w:multiLevelType w:val="multilevel"/>
    <w:tmpl w:val="E40C47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7" w15:restartNumberingAfterBreak="0">
    <w:nsid w:val="2D315F9C"/>
    <w:multiLevelType w:val="hybridMultilevel"/>
    <w:tmpl w:val="6F1E5286"/>
    <w:lvl w:ilvl="0" w:tplc="0E7CF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D467A"/>
    <w:multiLevelType w:val="hybridMultilevel"/>
    <w:tmpl w:val="F0243CCE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F862C6E"/>
    <w:multiLevelType w:val="hybridMultilevel"/>
    <w:tmpl w:val="6478C994"/>
    <w:lvl w:ilvl="0" w:tplc="0402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2CB31DA"/>
    <w:multiLevelType w:val="hybridMultilevel"/>
    <w:tmpl w:val="74B027B6"/>
    <w:lvl w:ilvl="0" w:tplc="0E7CF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8386B"/>
    <w:multiLevelType w:val="hybridMultilevel"/>
    <w:tmpl w:val="332A4964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0C690D"/>
    <w:multiLevelType w:val="hybridMultilevel"/>
    <w:tmpl w:val="CB4A73AC"/>
    <w:lvl w:ilvl="0" w:tplc="0E7CF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96C6F3D"/>
    <w:multiLevelType w:val="hybridMultilevel"/>
    <w:tmpl w:val="9072DCF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E128A"/>
    <w:multiLevelType w:val="hybridMultilevel"/>
    <w:tmpl w:val="FD1253DE"/>
    <w:lvl w:ilvl="0" w:tplc="93662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CFA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94085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9184E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888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21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04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B2E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88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EBB6819"/>
    <w:multiLevelType w:val="multilevel"/>
    <w:tmpl w:val="31002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F795F96"/>
    <w:multiLevelType w:val="hybridMultilevel"/>
    <w:tmpl w:val="A31AA71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67531"/>
    <w:multiLevelType w:val="multilevel"/>
    <w:tmpl w:val="5CA83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70F46D4"/>
    <w:multiLevelType w:val="hybridMultilevel"/>
    <w:tmpl w:val="EBB8A118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73147"/>
    <w:multiLevelType w:val="hybridMultilevel"/>
    <w:tmpl w:val="7DF0D062"/>
    <w:lvl w:ilvl="0" w:tplc="04020005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BF24F90"/>
    <w:multiLevelType w:val="hybridMultilevel"/>
    <w:tmpl w:val="3DA2C30A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4"/>
  </w:num>
  <w:num w:numId="5">
    <w:abstractNumId w:val="9"/>
  </w:num>
  <w:num w:numId="6">
    <w:abstractNumId w:val="18"/>
  </w:num>
  <w:num w:numId="7">
    <w:abstractNumId w:val="20"/>
  </w:num>
  <w:num w:numId="8">
    <w:abstractNumId w:val="13"/>
  </w:num>
  <w:num w:numId="9">
    <w:abstractNumId w:val="17"/>
  </w:num>
  <w:num w:numId="10">
    <w:abstractNumId w:val="1"/>
  </w:num>
  <w:num w:numId="11">
    <w:abstractNumId w:val="6"/>
  </w:num>
  <w:num w:numId="12">
    <w:abstractNumId w:val="5"/>
  </w:num>
  <w:num w:numId="13">
    <w:abstractNumId w:val="8"/>
  </w:num>
  <w:num w:numId="14">
    <w:abstractNumId w:val="12"/>
  </w:num>
  <w:num w:numId="15">
    <w:abstractNumId w:val="19"/>
  </w:num>
  <w:num w:numId="16">
    <w:abstractNumId w:val="7"/>
  </w:num>
  <w:num w:numId="17">
    <w:abstractNumId w:val="3"/>
  </w:num>
  <w:num w:numId="18">
    <w:abstractNumId w:val="10"/>
  </w:num>
  <w:num w:numId="19">
    <w:abstractNumId w:val="0"/>
  </w:num>
  <w:num w:numId="20">
    <w:abstractNumId w:val="11"/>
  </w:num>
  <w:num w:numId="2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FF"/>
    <w:rsid w:val="000120FF"/>
    <w:rsid w:val="00020C72"/>
    <w:rsid w:val="00041A93"/>
    <w:rsid w:val="00054361"/>
    <w:rsid w:val="000E782D"/>
    <w:rsid w:val="000F2112"/>
    <w:rsid w:val="00103D10"/>
    <w:rsid w:val="00115CD4"/>
    <w:rsid w:val="00132999"/>
    <w:rsid w:val="00154E81"/>
    <w:rsid w:val="00171827"/>
    <w:rsid w:val="001719A0"/>
    <w:rsid w:val="00172A86"/>
    <w:rsid w:val="0017400A"/>
    <w:rsid w:val="00192E6D"/>
    <w:rsid w:val="001C2E1E"/>
    <w:rsid w:val="001C3CF5"/>
    <w:rsid w:val="001D56E9"/>
    <w:rsid w:val="00215400"/>
    <w:rsid w:val="0027540E"/>
    <w:rsid w:val="002A2B6E"/>
    <w:rsid w:val="002B578D"/>
    <w:rsid w:val="002E0B70"/>
    <w:rsid w:val="002F3833"/>
    <w:rsid w:val="00305B9B"/>
    <w:rsid w:val="00321019"/>
    <w:rsid w:val="00321E57"/>
    <w:rsid w:val="00326227"/>
    <w:rsid w:val="003263C8"/>
    <w:rsid w:val="00335F19"/>
    <w:rsid w:val="00346139"/>
    <w:rsid w:val="00365CD7"/>
    <w:rsid w:val="00370CF8"/>
    <w:rsid w:val="003722D9"/>
    <w:rsid w:val="003910E7"/>
    <w:rsid w:val="003A1433"/>
    <w:rsid w:val="003B7232"/>
    <w:rsid w:val="003E6FB8"/>
    <w:rsid w:val="00410541"/>
    <w:rsid w:val="00413253"/>
    <w:rsid w:val="004331C3"/>
    <w:rsid w:val="0044739A"/>
    <w:rsid w:val="00450A6A"/>
    <w:rsid w:val="004E3291"/>
    <w:rsid w:val="004F008C"/>
    <w:rsid w:val="004F0BFD"/>
    <w:rsid w:val="004F6392"/>
    <w:rsid w:val="00550CE9"/>
    <w:rsid w:val="00592B44"/>
    <w:rsid w:val="005C6786"/>
    <w:rsid w:val="00626B5D"/>
    <w:rsid w:val="00680E29"/>
    <w:rsid w:val="00693515"/>
    <w:rsid w:val="006A0F4B"/>
    <w:rsid w:val="006A4FDB"/>
    <w:rsid w:val="006F3509"/>
    <w:rsid w:val="006F3C9B"/>
    <w:rsid w:val="007001D4"/>
    <w:rsid w:val="00713794"/>
    <w:rsid w:val="00722D14"/>
    <w:rsid w:val="007419B8"/>
    <w:rsid w:val="00743EE5"/>
    <w:rsid w:val="00794AF4"/>
    <w:rsid w:val="007A1429"/>
    <w:rsid w:val="007C0EFF"/>
    <w:rsid w:val="007C2693"/>
    <w:rsid w:val="007D586C"/>
    <w:rsid w:val="0082297E"/>
    <w:rsid w:val="00861AC7"/>
    <w:rsid w:val="00870BE2"/>
    <w:rsid w:val="0088511F"/>
    <w:rsid w:val="00892494"/>
    <w:rsid w:val="009004BF"/>
    <w:rsid w:val="009501B8"/>
    <w:rsid w:val="00967FB0"/>
    <w:rsid w:val="009776CD"/>
    <w:rsid w:val="00984068"/>
    <w:rsid w:val="00990A40"/>
    <w:rsid w:val="00996539"/>
    <w:rsid w:val="009A4F57"/>
    <w:rsid w:val="009B6B44"/>
    <w:rsid w:val="009C3632"/>
    <w:rsid w:val="009C6701"/>
    <w:rsid w:val="009F056B"/>
    <w:rsid w:val="00A11BF2"/>
    <w:rsid w:val="00A243C4"/>
    <w:rsid w:val="00A27F5C"/>
    <w:rsid w:val="00A67691"/>
    <w:rsid w:val="00A73472"/>
    <w:rsid w:val="00AA4834"/>
    <w:rsid w:val="00AB3265"/>
    <w:rsid w:val="00AB3DE5"/>
    <w:rsid w:val="00AB414C"/>
    <w:rsid w:val="00AD0051"/>
    <w:rsid w:val="00B0733A"/>
    <w:rsid w:val="00B13A4F"/>
    <w:rsid w:val="00B3455B"/>
    <w:rsid w:val="00B52A6D"/>
    <w:rsid w:val="00B5753F"/>
    <w:rsid w:val="00B66E60"/>
    <w:rsid w:val="00BD52FE"/>
    <w:rsid w:val="00BD7F4A"/>
    <w:rsid w:val="00BE06DA"/>
    <w:rsid w:val="00C14618"/>
    <w:rsid w:val="00C32CEA"/>
    <w:rsid w:val="00C372DF"/>
    <w:rsid w:val="00C500C1"/>
    <w:rsid w:val="00C507CD"/>
    <w:rsid w:val="00C65BBC"/>
    <w:rsid w:val="00CB2017"/>
    <w:rsid w:val="00CF4234"/>
    <w:rsid w:val="00D037DE"/>
    <w:rsid w:val="00D21BC3"/>
    <w:rsid w:val="00D26588"/>
    <w:rsid w:val="00D31D89"/>
    <w:rsid w:val="00D64A0F"/>
    <w:rsid w:val="00D7271D"/>
    <w:rsid w:val="00DD2319"/>
    <w:rsid w:val="00DD73B2"/>
    <w:rsid w:val="00E26A3E"/>
    <w:rsid w:val="00E31588"/>
    <w:rsid w:val="00E40508"/>
    <w:rsid w:val="00E4479A"/>
    <w:rsid w:val="00E462EE"/>
    <w:rsid w:val="00E6298F"/>
    <w:rsid w:val="00E74C9D"/>
    <w:rsid w:val="00E76906"/>
    <w:rsid w:val="00E86247"/>
    <w:rsid w:val="00EC7731"/>
    <w:rsid w:val="00EE2D18"/>
    <w:rsid w:val="00F077BC"/>
    <w:rsid w:val="00F1335B"/>
    <w:rsid w:val="00F234F1"/>
    <w:rsid w:val="00F337AC"/>
    <w:rsid w:val="00F363CD"/>
    <w:rsid w:val="00F465DF"/>
    <w:rsid w:val="00F47AD9"/>
    <w:rsid w:val="00F81679"/>
    <w:rsid w:val="00F968F6"/>
    <w:rsid w:val="00FC2F0E"/>
    <w:rsid w:val="00FC36DA"/>
    <w:rsid w:val="00FE1EE8"/>
    <w:rsid w:val="00FF1CE5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FF3C0D"/>
  <w15:docId w15:val="{1CC1E1F3-FB36-486C-AB7C-659C0170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57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5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57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B57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B578D"/>
    <w:pPr>
      <w:ind w:left="720"/>
      <w:contextualSpacing/>
    </w:pPr>
  </w:style>
  <w:style w:type="character" w:customStyle="1" w:styleId="20">
    <w:name w:val="Заглавие 2 Знак"/>
    <w:basedOn w:val="a0"/>
    <w:link w:val="2"/>
    <w:uiPriority w:val="9"/>
    <w:rsid w:val="002B57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2B57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caption"/>
    <w:basedOn w:val="a"/>
    <w:next w:val="a"/>
    <w:uiPriority w:val="35"/>
    <w:qFormat/>
    <w:rsid w:val="002B578D"/>
    <w:pPr>
      <w:spacing w:before="200" w:after="200" w:line="276" w:lineRule="auto"/>
    </w:pPr>
    <w:rPr>
      <w:rFonts w:ascii="Calibri" w:eastAsia="Times New Roman" w:hAnsi="Calibri" w:cs="Times New Roman"/>
      <w:b/>
      <w:bCs/>
      <w:color w:val="42558C"/>
      <w:sz w:val="16"/>
      <w:szCs w:val="16"/>
    </w:rPr>
  </w:style>
  <w:style w:type="paragraph" w:customStyle="1" w:styleId="CharChar">
    <w:name w:val="Знак Знак Char Char"/>
    <w:basedOn w:val="a"/>
    <w:rsid w:val="00861AC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basedOn w:val="a"/>
    <w:link w:val="ListParagraphChar"/>
    <w:qFormat/>
    <w:rsid w:val="00A11BF2"/>
    <w:pPr>
      <w:spacing w:after="0" w:line="276" w:lineRule="auto"/>
      <w:ind w:left="720"/>
    </w:pPr>
    <w:rPr>
      <w:rFonts w:ascii="Calibri" w:eastAsia="Calibri" w:hAnsi="Calibri" w:cs="Calibri"/>
    </w:rPr>
  </w:style>
  <w:style w:type="character" w:customStyle="1" w:styleId="FontStyle172">
    <w:name w:val="Font Style172"/>
    <w:uiPriority w:val="99"/>
    <w:rsid w:val="00A11BF2"/>
    <w:rPr>
      <w:rFonts w:ascii="Arial Narrow" w:hAnsi="Arial Narrow" w:cs="Arial Narrow"/>
      <w:sz w:val="24"/>
      <w:szCs w:val="24"/>
    </w:rPr>
  </w:style>
  <w:style w:type="character" w:customStyle="1" w:styleId="FontStyle148">
    <w:name w:val="Font Style148"/>
    <w:uiPriority w:val="99"/>
    <w:rsid w:val="00A11BF2"/>
    <w:rPr>
      <w:rFonts w:ascii="Calibri" w:hAnsi="Calibri" w:cs="Calibri"/>
      <w:sz w:val="18"/>
      <w:szCs w:val="18"/>
    </w:rPr>
  </w:style>
  <w:style w:type="character" w:customStyle="1" w:styleId="ListParagraphChar">
    <w:name w:val="List Paragraph Char"/>
    <w:link w:val="11"/>
    <w:rsid w:val="00A11BF2"/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FF36F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bg-BG"/>
    </w:rPr>
  </w:style>
  <w:style w:type="paragraph" w:styleId="a5">
    <w:name w:val="Body Text"/>
    <w:basedOn w:val="Default"/>
    <w:next w:val="Default"/>
    <w:link w:val="a6"/>
    <w:uiPriority w:val="99"/>
    <w:rsid w:val="00FF36F6"/>
    <w:rPr>
      <w:rFonts w:ascii="Times New Roman" w:eastAsia="Times New Roman" w:hAnsi="Times New Roman" w:cs="Times New Roman"/>
      <w:color w:val="auto"/>
      <w:lang w:val="x-none"/>
    </w:rPr>
  </w:style>
  <w:style w:type="character" w:customStyle="1" w:styleId="a6">
    <w:name w:val="Основен текст Знак"/>
    <w:basedOn w:val="a0"/>
    <w:link w:val="a5"/>
    <w:uiPriority w:val="99"/>
    <w:rsid w:val="00FF36F6"/>
    <w:rPr>
      <w:rFonts w:ascii="Times New Roman" w:eastAsia="Times New Roman" w:hAnsi="Times New Roman" w:cs="Times New Roman"/>
      <w:sz w:val="24"/>
      <w:szCs w:val="24"/>
      <w:lang w:val="x-none" w:eastAsia="bg-BG"/>
    </w:rPr>
  </w:style>
  <w:style w:type="paragraph" w:customStyle="1" w:styleId="Style17">
    <w:name w:val="Style17"/>
    <w:basedOn w:val="a"/>
    <w:uiPriority w:val="99"/>
    <w:rsid w:val="00D21BC3"/>
    <w:pPr>
      <w:widowControl w:val="0"/>
      <w:autoSpaceDE w:val="0"/>
      <w:autoSpaceDN w:val="0"/>
      <w:adjustRightInd w:val="0"/>
      <w:spacing w:after="0" w:line="452" w:lineRule="exact"/>
      <w:ind w:firstLine="686"/>
      <w:jc w:val="both"/>
    </w:pPr>
    <w:rPr>
      <w:rFonts w:ascii="Arial Narrow" w:eastAsia="Calibri" w:hAnsi="Arial Narrow" w:cs="Arial Narrow"/>
      <w:sz w:val="24"/>
      <w:szCs w:val="24"/>
      <w:lang w:eastAsia="bg-BG"/>
    </w:rPr>
  </w:style>
  <w:style w:type="character" w:customStyle="1" w:styleId="FontStyle168">
    <w:name w:val="Font Style168"/>
    <w:uiPriority w:val="99"/>
    <w:rsid w:val="00D21BC3"/>
    <w:rPr>
      <w:rFonts w:ascii="Arial Narrow" w:hAnsi="Arial Narrow" w:cs="Arial Narrow"/>
      <w:b/>
      <w:bCs/>
      <w:sz w:val="24"/>
      <w:szCs w:val="24"/>
    </w:rPr>
  </w:style>
  <w:style w:type="paragraph" w:customStyle="1" w:styleId="Style78">
    <w:name w:val="Style78"/>
    <w:basedOn w:val="a"/>
    <w:uiPriority w:val="99"/>
    <w:rsid w:val="00D21BC3"/>
    <w:pPr>
      <w:widowControl w:val="0"/>
      <w:autoSpaceDE w:val="0"/>
      <w:autoSpaceDN w:val="0"/>
      <w:adjustRightInd w:val="0"/>
      <w:spacing w:after="0" w:line="456" w:lineRule="exact"/>
      <w:ind w:hanging="322"/>
      <w:jc w:val="both"/>
    </w:pPr>
    <w:rPr>
      <w:rFonts w:ascii="Arial Narrow" w:eastAsia="Calibri" w:hAnsi="Arial Narrow" w:cs="Arial Narrow"/>
      <w:sz w:val="24"/>
      <w:szCs w:val="24"/>
      <w:lang w:eastAsia="bg-BG"/>
    </w:rPr>
  </w:style>
  <w:style w:type="character" w:styleId="a7">
    <w:name w:val="Strong"/>
    <w:qFormat/>
    <w:rsid w:val="00D21BC3"/>
    <w:rPr>
      <w:b/>
      <w:bCs/>
    </w:rPr>
  </w:style>
  <w:style w:type="paragraph" w:styleId="a8">
    <w:name w:val="header"/>
    <w:basedOn w:val="a"/>
    <w:link w:val="a9"/>
    <w:uiPriority w:val="99"/>
    <w:unhideWhenUsed/>
    <w:rsid w:val="00321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21019"/>
  </w:style>
  <w:style w:type="paragraph" w:styleId="aa">
    <w:name w:val="footer"/>
    <w:basedOn w:val="a"/>
    <w:link w:val="ab"/>
    <w:uiPriority w:val="99"/>
    <w:unhideWhenUsed/>
    <w:rsid w:val="00321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321019"/>
  </w:style>
  <w:style w:type="paragraph" w:styleId="ac">
    <w:name w:val="No Spacing"/>
    <w:link w:val="ad"/>
    <w:uiPriority w:val="1"/>
    <w:qFormat/>
    <w:rsid w:val="00AB3DE5"/>
    <w:pPr>
      <w:spacing w:after="0" w:line="240" w:lineRule="auto"/>
    </w:pPr>
    <w:rPr>
      <w:rFonts w:eastAsiaTheme="minorEastAsia"/>
      <w:lang w:eastAsia="bg-BG"/>
    </w:rPr>
  </w:style>
  <w:style w:type="character" w:customStyle="1" w:styleId="ad">
    <w:name w:val="Без разредка Знак"/>
    <w:basedOn w:val="a0"/>
    <w:link w:val="ac"/>
    <w:uiPriority w:val="1"/>
    <w:rsid w:val="00AB3DE5"/>
    <w:rPr>
      <w:rFonts w:eastAsiaTheme="minorEastAsia"/>
      <w:lang w:eastAsia="bg-BG"/>
    </w:rPr>
  </w:style>
  <w:style w:type="paragraph" w:styleId="ae">
    <w:name w:val="TOC Heading"/>
    <w:basedOn w:val="1"/>
    <w:next w:val="a"/>
    <w:uiPriority w:val="39"/>
    <w:unhideWhenUsed/>
    <w:qFormat/>
    <w:rsid w:val="009F056B"/>
    <w:pPr>
      <w:outlineLvl w:val="9"/>
    </w:pPr>
    <w:rPr>
      <w:lang w:eastAsia="bg-BG"/>
    </w:rPr>
  </w:style>
  <w:style w:type="paragraph" w:styleId="21">
    <w:name w:val="toc 2"/>
    <w:basedOn w:val="a"/>
    <w:next w:val="a"/>
    <w:autoRedefine/>
    <w:uiPriority w:val="39"/>
    <w:unhideWhenUsed/>
    <w:rsid w:val="009F056B"/>
    <w:pPr>
      <w:spacing w:after="100"/>
      <w:ind w:left="220"/>
    </w:pPr>
    <w:rPr>
      <w:rFonts w:eastAsiaTheme="minorEastAsia" w:cs="Times New Roman"/>
      <w:lang w:eastAsia="bg-BG"/>
    </w:rPr>
  </w:style>
  <w:style w:type="paragraph" w:styleId="12">
    <w:name w:val="toc 1"/>
    <w:basedOn w:val="a"/>
    <w:next w:val="a"/>
    <w:autoRedefine/>
    <w:uiPriority w:val="39"/>
    <w:unhideWhenUsed/>
    <w:rsid w:val="009F056B"/>
    <w:pPr>
      <w:spacing w:after="100"/>
    </w:pPr>
    <w:rPr>
      <w:rFonts w:eastAsiaTheme="minorEastAsia" w:cs="Times New Roman"/>
      <w:lang w:eastAsia="bg-BG"/>
    </w:rPr>
  </w:style>
  <w:style w:type="paragraph" w:styleId="31">
    <w:name w:val="toc 3"/>
    <w:basedOn w:val="a"/>
    <w:next w:val="a"/>
    <w:autoRedefine/>
    <w:uiPriority w:val="39"/>
    <w:unhideWhenUsed/>
    <w:rsid w:val="009F056B"/>
    <w:pPr>
      <w:spacing w:after="100"/>
      <w:ind w:left="440"/>
    </w:pPr>
    <w:rPr>
      <w:rFonts w:eastAsiaTheme="minorEastAsia" w:cs="Times New Roman"/>
      <w:lang w:eastAsia="bg-BG"/>
    </w:rPr>
  </w:style>
  <w:style w:type="character" w:styleId="af">
    <w:name w:val="Hyperlink"/>
    <w:basedOn w:val="a0"/>
    <w:uiPriority w:val="99"/>
    <w:unhideWhenUsed/>
    <w:rsid w:val="009F056B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B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AB3265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A24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Знак Знак Char Char"/>
    <w:basedOn w:val="a"/>
    <w:rsid w:val="00F363C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">
    <w:name w:val="Знак Знак Char Char"/>
    <w:basedOn w:val="a"/>
    <w:rsid w:val="00E462E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13">
    <w:name w:val="Мрежа в таблица1"/>
    <w:basedOn w:val="a1"/>
    <w:next w:val="af2"/>
    <w:uiPriority w:val="59"/>
    <w:rsid w:val="00192E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o.gl/rZrBt0" TargetMode="Externa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Настоящата програма е разработена на основание чл. 12, ал. 2 от Закона за енергийна ефективност (ЗЕЕ) и е приета с Решение на Общински съвет – Дряново №298  от 29. 03. 2021г. Изменение и допълнение на целите с Решение на Общински съвет – Дряново №302  от 28.11.2024 г.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98B84F-E27A-482B-A7C0-9344B2D6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7370</Words>
  <Characters>42013</Characters>
  <Application>Microsoft Office Word</Application>
  <DocSecurity>0</DocSecurity>
  <Lines>350</Lines>
  <Paragraphs>98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Програма за енергийна ефективност на Община Дряново    2021-2027 година </vt:lpstr>
    </vt:vector>
  </TitlesOfParts>
  <Company/>
  <LinksUpToDate>false</LinksUpToDate>
  <CharactersWithSpaces>49285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за енергийна ефективност на Община Дряново    2021-2027 година</dc:title>
  <dc:subject/>
  <dc:creator>User-A</dc:creator>
  <cp:keywords/>
  <dc:description/>
  <cp:lastModifiedBy>User-A</cp:lastModifiedBy>
  <cp:revision>7</cp:revision>
  <dcterms:created xsi:type="dcterms:W3CDTF">2024-12-09T13:33:00Z</dcterms:created>
  <dcterms:modified xsi:type="dcterms:W3CDTF">2024-12-09T14:01:00Z</dcterms:modified>
</cp:coreProperties>
</file>